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CEB" w:rsidRDefault="00873CFD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lang w:eastAsia="ru-RU"/>
        </w:rPr>
      </w:pPr>
      <w:bookmarkStart w:id="0" w:name="_GoBack"/>
      <w:r>
        <w:rPr>
          <w:rFonts w:ascii="Times New Roman" w:eastAsia="Times New Roman" w:hAnsi="Times New Roman"/>
          <w:bCs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-654409</wp:posOffset>
            </wp:positionH>
            <wp:positionV relativeFrom="paragraph">
              <wp:posOffset>-688285</wp:posOffset>
            </wp:positionV>
            <wp:extent cx="7593496" cy="1063884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186" cy="10653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36CEB">
        <w:rPr>
          <w:rFonts w:ascii="Times New Roman" w:eastAsia="Times New Roman" w:hAnsi="Times New Roman"/>
          <w:bCs/>
          <w:color w:val="000000"/>
          <w:lang w:eastAsia="ru-RU"/>
        </w:rPr>
        <w:t>МУНИЦИПАЛЬНОЕ БЮДЖЕТНОЕ ДОШКОЛЬНОЕ ОБРАЗОВАТЕЛЬНОЕ УЧРЕЖДЕНИЕ</w:t>
      </w:r>
      <w:r w:rsidR="00A36CEB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36CEB">
        <w:rPr>
          <w:rFonts w:ascii="Times New Roman" w:eastAsia="Times New Roman" w:hAnsi="Times New Roman"/>
          <w:color w:val="000000"/>
          <w:lang w:eastAsia="ru-RU"/>
        </w:rPr>
        <w:t xml:space="preserve">ДЕТСКИЙ САД № 1 С. МЕСЯГУТОВО </w:t>
      </w:r>
      <w:r w:rsidR="00A36CEB">
        <w:rPr>
          <w:rFonts w:ascii="Times New Roman" w:eastAsia="Times New Roman" w:hAnsi="Times New Roman"/>
          <w:bCs/>
          <w:color w:val="000000"/>
          <w:lang w:eastAsia="ru-RU"/>
        </w:rPr>
        <w:t>МУНИЦИПАЛЬНОГО РАЙОНА</w:t>
      </w: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>ДУВАНСКИЙ  РАЙОН РЕСПУБЛИКИ БАШКОРТОСТАН</w:t>
      </w: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6CEB" w:rsidRDefault="006F056D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="00A36C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Утверждаю:</w:t>
      </w:r>
    </w:p>
    <w:p w:rsidR="00A36CEB" w:rsidRDefault="006F056D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="00A36C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Заведующий:</w:t>
      </w:r>
    </w:p>
    <w:p w:rsidR="00A36CEB" w:rsidRDefault="006F056D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A36C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_____________Семенова О.А.</w:t>
      </w: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6CEB" w:rsidRDefault="00A36CEB" w:rsidP="0072112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Дополнительная</w:t>
      </w:r>
    </w:p>
    <w:p w:rsidR="00E43C51" w:rsidRDefault="00E43C51" w:rsidP="00E43C5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образовательная программа </w:t>
      </w:r>
    </w:p>
    <w:p w:rsidR="00A36CEB" w:rsidRDefault="00496A4F" w:rsidP="00E43C5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интеллектуальной</w:t>
      </w:r>
      <w:r w:rsidR="00E43C51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</w:t>
      </w:r>
      <w:r w:rsidR="00A36CEB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направленности</w:t>
      </w:r>
    </w:p>
    <w:p w:rsidR="00A36CEB" w:rsidRDefault="00A36CEB" w:rsidP="0072112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«</w:t>
      </w:r>
      <w:r w:rsidR="000B72D9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Я -</w:t>
      </w:r>
      <w: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исследователь»</w:t>
      </w:r>
    </w:p>
    <w:p w:rsidR="00721129" w:rsidRPr="00CE51B7" w:rsidRDefault="00E43C51" w:rsidP="0072112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Для детей 5-</w:t>
      </w:r>
      <w:r w:rsidR="00496A4F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6</w:t>
      </w:r>
      <w:r w:rsidR="00721129" w:rsidRPr="00CE51B7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лет</w:t>
      </w:r>
    </w:p>
    <w:p w:rsidR="00721129" w:rsidRPr="00CE51B7" w:rsidRDefault="00E43C51" w:rsidP="0072112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Срок реализации: </w:t>
      </w:r>
      <w:r w:rsidR="00496A4F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</w:t>
      </w:r>
      <w:r w:rsidR="00721129" w:rsidRPr="00CE51B7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год</w:t>
      </w:r>
    </w:p>
    <w:p w:rsidR="00721129" w:rsidRDefault="00721129" w:rsidP="0072112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21129" w:rsidRDefault="00721129" w:rsidP="0072112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21129" w:rsidRDefault="00721129" w:rsidP="00721129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3665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E43C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Руководители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721129" w:rsidRDefault="00721129" w:rsidP="0072112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="000B72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496A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proofErr w:type="spellStart"/>
      <w:r w:rsidR="00496A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Вакилова</w:t>
      </w:r>
      <w:proofErr w:type="spellEnd"/>
      <w:r w:rsidR="00496A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Р.</w:t>
      </w:r>
      <w:proofErr w:type="gramStart"/>
      <w:r w:rsidR="00496A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воспитатель</w:t>
      </w:r>
    </w:p>
    <w:p w:rsidR="00721129" w:rsidRDefault="00721129" w:rsidP="0072112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E43C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="00496A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</w:t>
      </w:r>
      <w:proofErr w:type="spellStart"/>
      <w:r w:rsidR="00496A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Салаватова</w:t>
      </w:r>
      <w:proofErr w:type="spellEnd"/>
      <w:r w:rsidR="00496A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М.Т</w:t>
      </w:r>
      <w:r w:rsidR="000B72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воспитатель</w:t>
      </w: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6CEB" w:rsidRDefault="00A36CEB" w:rsidP="00BF286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                                                         </w:t>
      </w:r>
      <w:r w:rsidR="006F05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A36CEB" w:rsidRDefault="00A36CEB" w:rsidP="006F056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Общим родительским</w:t>
      </w:r>
      <w:r w:rsidR="00F94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собранием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6F05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педагогическом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совете</w:t>
      </w:r>
      <w:r w:rsidR="006F05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  <w:r w:rsidR="00BE0A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</w:t>
      </w:r>
      <w:r w:rsidR="006F05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="000B72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Протокол №___от </w:t>
      </w:r>
      <w:r w:rsidR="006E16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«____»____202</w:t>
      </w:r>
      <w:r w:rsidR="00496A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         </w:t>
      </w:r>
      <w:r w:rsidR="006F05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F946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6E16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Протокол №1 от 3</w:t>
      </w:r>
      <w:r w:rsidR="00496A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="006E16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.08.202</w:t>
      </w:r>
      <w:r w:rsidR="00496A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</w:t>
      </w:r>
    </w:p>
    <w:p w:rsidR="00A36CEB" w:rsidRDefault="00A36CEB" w:rsidP="004122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3C51" w:rsidRPr="00E43C51" w:rsidRDefault="00E43C51" w:rsidP="00E43C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3C5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E43C51" w:rsidRPr="00E43C51" w:rsidRDefault="00E43C51" w:rsidP="00E43C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3C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E43C51">
        <w:rPr>
          <w:rFonts w:ascii="Times New Roman" w:hAnsi="Times New Roman"/>
          <w:color w:val="000000"/>
          <w:sz w:val="23"/>
          <w:szCs w:val="23"/>
        </w:rPr>
        <w:t>Введение</w:t>
      </w: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E43C51">
        <w:rPr>
          <w:rFonts w:ascii="Times New Roman" w:hAnsi="Times New Roman"/>
          <w:color w:val="000000"/>
          <w:sz w:val="23"/>
          <w:szCs w:val="23"/>
        </w:rPr>
        <w:t>1.Пояснительная записка………………………………………………………………………</w:t>
      </w:r>
      <w:r w:rsidR="007327B4">
        <w:rPr>
          <w:rFonts w:ascii="Times New Roman" w:hAnsi="Times New Roman"/>
          <w:color w:val="000000"/>
          <w:sz w:val="23"/>
          <w:szCs w:val="23"/>
        </w:rPr>
        <w:t>………….</w:t>
      </w:r>
      <w:r w:rsidRPr="00E43C51">
        <w:rPr>
          <w:rFonts w:ascii="Times New Roman" w:hAnsi="Times New Roman"/>
          <w:color w:val="000000"/>
          <w:sz w:val="23"/>
          <w:szCs w:val="23"/>
        </w:rPr>
        <w:t>3-4</w:t>
      </w: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E43C51">
        <w:rPr>
          <w:rFonts w:ascii="Times New Roman" w:hAnsi="Times New Roman"/>
          <w:color w:val="000000"/>
          <w:sz w:val="23"/>
          <w:szCs w:val="23"/>
        </w:rPr>
        <w:t>2.Цели и задачи…………………………………………………………………………………</w:t>
      </w:r>
      <w:r w:rsidR="007327B4">
        <w:rPr>
          <w:rFonts w:ascii="Times New Roman" w:hAnsi="Times New Roman"/>
          <w:color w:val="000000"/>
          <w:sz w:val="23"/>
          <w:szCs w:val="23"/>
        </w:rPr>
        <w:t>………….</w:t>
      </w:r>
      <w:r w:rsidRPr="00E43C51">
        <w:rPr>
          <w:rFonts w:ascii="Times New Roman" w:hAnsi="Times New Roman"/>
          <w:color w:val="000000"/>
          <w:sz w:val="23"/>
          <w:szCs w:val="23"/>
        </w:rPr>
        <w:t>4-5</w:t>
      </w: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E43C51">
        <w:rPr>
          <w:rFonts w:ascii="Times New Roman" w:hAnsi="Times New Roman"/>
          <w:color w:val="000000"/>
          <w:sz w:val="23"/>
          <w:szCs w:val="23"/>
        </w:rPr>
        <w:t>3.Ожидаемые результаты освоения программы…………………………………………………</w:t>
      </w:r>
      <w:r w:rsidR="007327B4">
        <w:rPr>
          <w:rFonts w:ascii="Times New Roman" w:hAnsi="Times New Roman"/>
          <w:color w:val="000000"/>
          <w:sz w:val="23"/>
          <w:szCs w:val="23"/>
        </w:rPr>
        <w:t>………..</w:t>
      </w:r>
      <w:r w:rsidRPr="00E43C51">
        <w:rPr>
          <w:rFonts w:ascii="Times New Roman" w:hAnsi="Times New Roman"/>
          <w:color w:val="000000"/>
          <w:sz w:val="23"/>
          <w:szCs w:val="23"/>
        </w:rPr>
        <w:t>5</w:t>
      </w: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E43C51">
        <w:rPr>
          <w:rFonts w:ascii="Times New Roman" w:hAnsi="Times New Roman"/>
          <w:color w:val="000000"/>
          <w:sz w:val="23"/>
          <w:szCs w:val="23"/>
        </w:rPr>
        <w:t>4. Учебный план ……………….…………………….. …………………………………………</w:t>
      </w:r>
      <w:r w:rsidR="007327B4">
        <w:rPr>
          <w:rFonts w:ascii="Times New Roman" w:hAnsi="Times New Roman"/>
          <w:color w:val="000000"/>
          <w:sz w:val="23"/>
          <w:szCs w:val="23"/>
        </w:rPr>
        <w:t>………..</w:t>
      </w:r>
      <w:r w:rsidRPr="00E43C51">
        <w:rPr>
          <w:rFonts w:ascii="Times New Roman" w:hAnsi="Times New Roman"/>
          <w:color w:val="000000"/>
          <w:sz w:val="23"/>
          <w:szCs w:val="23"/>
        </w:rPr>
        <w:t>5-7</w:t>
      </w: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E43C51">
        <w:rPr>
          <w:rFonts w:ascii="Times New Roman" w:hAnsi="Times New Roman"/>
          <w:color w:val="000000"/>
          <w:sz w:val="23"/>
          <w:szCs w:val="23"/>
        </w:rPr>
        <w:t>5. Календарный учебный график…………………………………………………………. ………</w:t>
      </w:r>
      <w:r w:rsidR="007327B4">
        <w:rPr>
          <w:rFonts w:ascii="Times New Roman" w:hAnsi="Times New Roman"/>
          <w:color w:val="000000"/>
          <w:sz w:val="23"/>
          <w:szCs w:val="23"/>
        </w:rPr>
        <w:t>………</w:t>
      </w:r>
      <w:r w:rsidRPr="00E43C51">
        <w:rPr>
          <w:rFonts w:ascii="Times New Roman" w:hAnsi="Times New Roman"/>
          <w:color w:val="000000"/>
          <w:sz w:val="23"/>
          <w:szCs w:val="23"/>
        </w:rPr>
        <w:t>7</w:t>
      </w: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E43C51" w:rsidRPr="00E43C51" w:rsidRDefault="00E82D38" w:rsidP="00E43C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6.Рабочая программа образовательной деятельности ……….</w:t>
      </w:r>
      <w:r w:rsidR="00E43C51" w:rsidRPr="00E43C51">
        <w:rPr>
          <w:rFonts w:ascii="Times New Roman" w:hAnsi="Times New Roman"/>
          <w:color w:val="000000"/>
          <w:sz w:val="23"/>
          <w:szCs w:val="23"/>
        </w:rPr>
        <w:t xml:space="preserve"> ………………………………</w:t>
      </w:r>
      <w:r w:rsidR="007327B4">
        <w:rPr>
          <w:rFonts w:ascii="Times New Roman" w:hAnsi="Times New Roman"/>
          <w:color w:val="000000"/>
          <w:sz w:val="23"/>
          <w:szCs w:val="23"/>
        </w:rPr>
        <w:t>………..</w:t>
      </w:r>
      <w:r w:rsidR="00E43C51" w:rsidRPr="00E43C51">
        <w:rPr>
          <w:rFonts w:ascii="Times New Roman" w:hAnsi="Times New Roman"/>
          <w:color w:val="000000"/>
          <w:sz w:val="23"/>
          <w:szCs w:val="23"/>
        </w:rPr>
        <w:t>7-10</w:t>
      </w: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E43C51">
        <w:rPr>
          <w:rFonts w:ascii="Times New Roman" w:hAnsi="Times New Roman"/>
          <w:color w:val="000000"/>
          <w:sz w:val="23"/>
          <w:szCs w:val="23"/>
        </w:rPr>
        <w:t>7. Методические материалы………………………………………………………………………</w:t>
      </w:r>
      <w:r w:rsidR="007327B4">
        <w:rPr>
          <w:rFonts w:ascii="Times New Roman" w:hAnsi="Times New Roman"/>
          <w:color w:val="000000"/>
          <w:sz w:val="23"/>
          <w:szCs w:val="23"/>
        </w:rPr>
        <w:t>………..</w:t>
      </w:r>
      <w:r w:rsidRPr="00E43C51">
        <w:rPr>
          <w:rFonts w:ascii="Times New Roman" w:hAnsi="Times New Roman"/>
          <w:color w:val="000000"/>
          <w:sz w:val="23"/>
          <w:szCs w:val="23"/>
        </w:rPr>
        <w:t>11</w:t>
      </w: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E43C51">
        <w:rPr>
          <w:rFonts w:ascii="Times New Roman" w:hAnsi="Times New Roman"/>
          <w:color w:val="000000"/>
          <w:sz w:val="23"/>
          <w:szCs w:val="23"/>
        </w:rPr>
        <w:t>7.1. Наименование методических материалов, необходимых для реализации програм</w:t>
      </w:r>
      <w:r w:rsidR="00E82D38">
        <w:rPr>
          <w:rFonts w:ascii="Times New Roman" w:hAnsi="Times New Roman"/>
          <w:color w:val="000000"/>
          <w:sz w:val="23"/>
          <w:szCs w:val="23"/>
        </w:rPr>
        <w:t>мы………..</w:t>
      </w:r>
      <w:r w:rsidRPr="00E43C51">
        <w:rPr>
          <w:rFonts w:ascii="Times New Roman" w:hAnsi="Times New Roman"/>
          <w:color w:val="000000"/>
          <w:sz w:val="23"/>
          <w:szCs w:val="23"/>
        </w:rPr>
        <w:t>11-12</w:t>
      </w:r>
    </w:p>
    <w:p w:rsidR="00E43C51" w:rsidRPr="00E43C51" w:rsidRDefault="00E43C51" w:rsidP="00E43C51">
      <w:pPr>
        <w:tabs>
          <w:tab w:val="left" w:pos="6096"/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E43C51" w:rsidRPr="00E43C51" w:rsidRDefault="00E43C51" w:rsidP="00E43C51">
      <w:pPr>
        <w:tabs>
          <w:tab w:val="left" w:pos="6096"/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E43C51">
        <w:rPr>
          <w:rFonts w:ascii="Times New Roman" w:hAnsi="Times New Roman"/>
          <w:color w:val="000000"/>
          <w:sz w:val="23"/>
          <w:szCs w:val="23"/>
        </w:rPr>
        <w:t>7.2. Требования техники безопасности в процессе реализации программы……………………</w:t>
      </w:r>
      <w:r w:rsidR="007327B4">
        <w:rPr>
          <w:rFonts w:ascii="Times New Roman" w:hAnsi="Times New Roman"/>
          <w:color w:val="000000"/>
          <w:sz w:val="23"/>
          <w:szCs w:val="23"/>
        </w:rPr>
        <w:t>……….</w:t>
      </w:r>
      <w:r w:rsidRPr="00E43C51">
        <w:rPr>
          <w:rFonts w:ascii="Times New Roman" w:hAnsi="Times New Roman"/>
          <w:color w:val="000000"/>
          <w:sz w:val="23"/>
          <w:szCs w:val="23"/>
        </w:rPr>
        <w:t>12</w:t>
      </w: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E43C51">
        <w:rPr>
          <w:rFonts w:ascii="Times New Roman" w:hAnsi="Times New Roman"/>
          <w:color w:val="000000"/>
          <w:sz w:val="23"/>
          <w:szCs w:val="23"/>
        </w:rPr>
        <w:t>8. Оценочные материалы………………………………………………………………………</w:t>
      </w:r>
      <w:r w:rsidR="007327B4">
        <w:rPr>
          <w:rFonts w:ascii="Times New Roman" w:hAnsi="Times New Roman"/>
          <w:color w:val="000000"/>
          <w:sz w:val="23"/>
          <w:szCs w:val="23"/>
        </w:rPr>
        <w:t>………..</w:t>
      </w:r>
      <w:r w:rsidRPr="00E43C51">
        <w:rPr>
          <w:rFonts w:ascii="Times New Roman" w:hAnsi="Times New Roman"/>
          <w:color w:val="000000"/>
          <w:sz w:val="23"/>
          <w:szCs w:val="23"/>
        </w:rPr>
        <w:t xml:space="preserve">12-13 </w:t>
      </w: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E43C51">
        <w:rPr>
          <w:rFonts w:ascii="Times New Roman" w:hAnsi="Times New Roman"/>
          <w:color w:val="000000"/>
          <w:sz w:val="23"/>
          <w:szCs w:val="23"/>
        </w:rPr>
        <w:t>9.Литература………………………………………………………………………………………</w:t>
      </w:r>
      <w:r w:rsidR="007327B4">
        <w:rPr>
          <w:rFonts w:ascii="Times New Roman" w:hAnsi="Times New Roman"/>
          <w:color w:val="000000"/>
          <w:sz w:val="23"/>
          <w:szCs w:val="23"/>
        </w:rPr>
        <w:t>…………</w:t>
      </w:r>
      <w:r w:rsidRPr="00E43C51">
        <w:rPr>
          <w:rFonts w:ascii="Times New Roman" w:hAnsi="Times New Roman"/>
          <w:color w:val="000000"/>
          <w:sz w:val="23"/>
          <w:szCs w:val="23"/>
        </w:rPr>
        <w:t>13</w:t>
      </w:r>
    </w:p>
    <w:p w:rsidR="00E43C51" w:rsidRPr="00E43C51" w:rsidRDefault="00E43C51" w:rsidP="00E43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E43C51" w:rsidRPr="00E43C51" w:rsidRDefault="00E43C51" w:rsidP="00E43C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82D38" w:rsidRDefault="00E82D38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82D38" w:rsidRDefault="00E82D38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E43C51" w:rsidRDefault="00E43C51" w:rsidP="00A36CEB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Введение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Дополнительная образовательная программа </w:t>
      </w:r>
      <w:r w:rsidR="00D503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gramStart"/>
      <w:r w:rsidR="00D503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Я-исследователь</w:t>
      </w:r>
      <w:proofErr w:type="gramEnd"/>
      <w:r w:rsidR="00D503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определяет порядок </w:t>
      </w:r>
      <w:r w:rsidR="007365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 с воспитанниками по экспериментальной и исследовательской деятельности</w:t>
      </w:r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руководствуясь  следующими нормативно-правовыми документами: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Федеральный закон РФ «Об образовании в Российской Федерации» № 273-ФЗ; 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постановление Правительства РФ от 28 октября 2013 г. № 966 "О лицензировании образовательной деятельности"; 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29.08.2013 г. № 1008 "Об утверждении Порядка организации и осуществления образовательной деятельности по дополнительным общеобразовательным программам"; 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информации»; 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22.09.2015 № 1040 «Об утверждении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муниципальным учреждениям; 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приказа </w:t>
      </w:r>
      <w:proofErr w:type="spellStart"/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 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приказ </w:t>
      </w:r>
      <w:proofErr w:type="spellStart"/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деятельность»; 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методические рекомендации по проектированию дополнительных общеразвивающих программ, направленных письмом </w:t>
      </w:r>
      <w:proofErr w:type="spellStart"/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80B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18.11.2015 № 09-3242</w:t>
      </w:r>
    </w:p>
    <w:p w:rsidR="00F56B1A" w:rsidRPr="00BF286A" w:rsidRDefault="00F56B1A" w:rsidP="00F56B1A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F56B1A" w:rsidRPr="00BF286A" w:rsidRDefault="00F56B1A" w:rsidP="00F56B1A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F56B1A" w:rsidRPr="00BF286A" w:rsidRDefault="00580B12" w:rsidP="00F56B1A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b/>
          <w:bCs/>
          <w:color w:val="000000"/>
        </w:rPr>
        <w:t>1.</w:t>
      </w:r>
      <w:r w:rsidR="00F56B1A" w:rsidRPr="00BF286A">
        <w:rPr>
          <w:b/>
          <w:bCs/>
          <w:color w:val="000000"/>
        </w:rPr>
        <w:t xml:space="preserve">  Пояснительная записка</w:t>
      </w:r>
      <w:r w:rsidR="00F56B1A" w:rsidRPr="00BF286A">
        <w:t xml:space="preserve"> </w:t>
      </w:r>
    </w:p>
    <w:p w:rsidR="00F56B1A" w:rsidRPr="00BF286A" w:rsidRDefault="00F56B1A" w:rsidP="00F56B1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 xml:space="preserve">          В условиях современного общества особенно значимыми становятся такие человеческие качества, как самостоятельность, способность совершенствовать свои навыки, постоянно обучаться, расширяя базу знаний. И сфера образования, в том числе дошкольного, не может оставаться в стороне, ведь именно она формирует задатки к дальнейшему развитию детей. </w:t>
      </w:r>
    </w:p>
    <w:p w:rsidR="00F56B1A" w:rsidRPr="002D6060" w:rsidRDefault="00F56B1A" w:rsidP="00F56B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86A">
        <w:rPr>
          <w:sz w:val="24"/>
          <w:szCs w:val="24"/>
        </w:rPr>
        <w:t xml:space="preserve">                </w:t>
      </w:r>
      <w:r w:rsidRPr="00BF286A">
        <w:rPr>
          <w:rFonts w:ascii="Times New Roman" w:hAnsi="Times New Roman"/>
          <w:sz w:val="24"/>
          <w:szCs w:val="24"/>
        </w:rPr>
        <w:t xml:space="preserve">С введением Федерального Государственного образовательного стандарта дошкольного образования исследовательская деятельность получила новый толчок в развитии. Именно исследовательская деятельность помогает  выпускнику ДОУ соответствовать требованиям ФГОС, согласно которым, выпускник сегодня должен обладать такими качествами </w:t>
      </w:r>
      <w:r w:rsidR="002D6060">
        <w:rPr>
          <w:rFonts w:ascii="Times New Roman" w:hAnsi="Times New Roman"/>
          <w:sz w:val="24"/>
          <w:szCs w:val="24"/>
        </w:rPr>
        <w:t xml:space="preserve">как любознательность,  </w:t>
      </w:r>
      <w:r w:rsidRPr="00BF286A">
        <w:rPr>
          <w:rFonts w:ascii="Times New Roman" w:hAnsi="Times New Roman"/>
          <w:sz w:val="24"/>
          <w:szCs w:val="24"/>
        </w:rPr>
        <w:t>активность, побуждает интересоваться новым, неизведанным  в окружающем мире. ФГОС требует от нас создать специальные  условия для  развития ребенка, открывающие возможности для его позитивной социализации и личностного развития.</w:t>
      </w:r>
    </w:p>
    <w:p w:rsidR="00F56B1A" w:rsidRPr="00BF286A" w:rsidRDefault="00F56B1A" w:rsidP="00F56B1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</w:t>
      </w:r>
      <w:r w:rsidR="003665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грамма составлена с учетом ФГОС </w:t>
      </w:r>
      <w:proofErr w:type="gramStart"/>
      <w:r w:rsidR="003665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="003665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56B1A" w:rsidRPr="00BF286A" w:rsidRDefault="00F56B1A" w:rsidP="00F56B1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Потребность в познании – источник развития личности. Формой выражения внутренних потребностей в знаниях является познавательный интерес.</w:t>
      </w:r>
    </w:p>
    <w:p w:rsidR="00F56B1A" w:rsidRPr="00BF286A" w:rsidRDefault="00F56B1A" w:rsidP="00F56B1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Личность формируется и развивается в процессе деятельности. Через деятельность ребенок осознает, уточняет представления об окружающем мире и о самом себе в этом мире. Задача педагога предоставить условия для саморазвития и самовыражения каждому дошкольнику. Одним из таких побуждающих и эффективных, близких и естественных для детей условий, является экспериментальная деятельность.</w:t>
      </w:r>
    </w:p>
    <w:p w:rsidR="00F56B1A" w:rsidRPr="00BF286A" w:rsidRDefault="00F56B1A" w:rsidP="00F56B1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Ребёнок познаёт мир через практические действия с предметами, и эти действия делают знания ребёнка более полными, достоверными и прочными.</w:t>
      </w:r>
    </w:p>
    <w:p w:rsidR="00F56B1A" w:rsidRPr="00BF286A" w:rsidRDefault="007327B4" w:rsidP="00F56B1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Программа </w:t>
      </w:r>
      <w:r w:rsidR="00F56B1A" w:rsidRPr="00BF28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 направлена</w:t>
      </w:r>
      <w:r w:rsidR="002D60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 потребность дошкольников</w:t>
      </w:r>
      <w:r w:rsidR="00F56B1A"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познании окружающего мира, на новые впечатления, которые лежат в основе возникновения и развития неистощимой исследовательской (поисковой) деятельности. Чем разнообразнее и интенсивнее поисковая деятельность, тем больше н</w:t>
      </w:r>
      <w:r w:rsidR="002D60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овой информации получают дети</w:t>
      </w:r>
      <w:r w:rsidR="00F56B1A"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тем быстрее и полноценнее он</w:t>
      </w:r>
      <w:r w:rsidR="002D60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F56B1A"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развивается.</w:t>
      </w:r>
    </w:p>
    <w:p w:rsidR="00B26FB0" w:rsidRPr="00BF286A" w:rsidRDefault="00B26FB0" w:rsidP="00F56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56B1A" w:rsidRPr="00BF286A" w:rsidRDefault="00F56B1A" w:rsidP="00F56B1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28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Актуальность программы </w:t>
      </w:r>
      <w:r w:rsidR="002D6060">
        <w:rPr>
          <w:rFonts w:ascii="Times New Roman" w:hAnsi="Times New Roman"/>
          <w:b/>
          <w:sz w:val="24"/>
          <w:szCs w:val="24"/>
        </w:rPr>
        <w:t>«Я -  исследователь</w:t>
      </w:r>
      <w:r w:rsidRPr="00BF286A">
        <w:rPr>
          <w:rFonts w:ascii="Times New Roman" w:hAnsi="Times New Roman"/>
          <w:b/>
          <w:sz w:val="24"/>
          <w:szCs w:val="24"/>
        </w:rPr>
        <w:t>»</w:t>
      </w:r>
      <w:r w:rsidRPr="00BF286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BF286A">
        <w:rPr>
          <w:rFonts w:ascii="Times New Roman" w:eastAsia="Times New Roman" w:hAnsi="Times New Roman"/>
          <w:sz w:val="24"/>
          <w:szCs w:val="24"/>
          <w:lang w:eastAsia="ru-RU"/>
        </w:rPr>
        <w:t xml:space="preserve">в том, что в основе ее лежит исследовательский метод обучения дошкольников: детское экспериментирование, который дает детям реальные представления о различных сторонах изучаемого объекта, о его взаимоотношениях с другими объектами. 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 и классификации, обобщения. Эксперименты позволяют объединить все виды деятельности, все стороны воспитания. Инициатива по их проведению распределяется равномерно между воспитателями и детьми. Роль педагога возрастает. Он не навязывает своих советов и рекомендаций, а ждет, когда ребенок, испробовав разные варианты, сам обратиться за помощью. Необходимо способствовать пробуждению самостоятельной мысли детей, с помощью наводящих вопросов направлять рассуждения в нужное русло. </w:t>
      </w:r>
      <w:r w:rsidRPr="00BF286A">
        <w:rPr>
          <w:rFonts w:ascii="Times New Roman" w:hAnsi="Times New Roman"/>
          <w:b/>
          <w:sz w:val="24"/>
          <w:szCs w:val="24"/>
        </w:rPr>
        <w:t xml:space="preserve"> </w:t>
      </w:r>
      <w:r w:rsidRPr="00BF286A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процессе экспериментирования обогащается словарь детей за счет слов, обозначающих свойства объектов и явлений. </w:t>
      </w:r>
    </w:p>
    <w:p w:rsidR="00F56B1A" w:rsidRPr="00BF286A" w:rsidRDefault="00F56B1A" w:rsidP="00F56B1A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BF286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Таким образом, экспериментально-исследовательская  деятельность дает детям дошкольного возраста возможность самостоятельного нахождения решения, подтверждения или опровержения собственных представлений, управления теми или иными явлениями и предметами. При этом ребенок выступает как исследователь, самостоятельно воздействующий различными способами на окружающие его предметы и явления с целью более полного их познания и освоения. </w:t>
      </w: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Такие качества способствуют успешному обучению детей в школе, а участие в педагогическом процессе наравне </w:t>
      </w:r>
      <w:proofErr w:type="gramStart"/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proofErr w:type="gramEnd"/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взрослыми - возможность проектировать свою жизнь в пространстве детского сада, проявляя при этом изобретательность и оригинальность.</w:t>
      </w:r>
    </w:p>
    <w:p w:rsidR="00B26FB0" w:rsidRPr="00BF286A" w:rsidRDefault="00B26FB0" w:rsidP="00F56B1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0B12" w:rsidRDefault="00580B12" w:rsidP="00F56B1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Цели и задачи</w:t>
      </w:r>
    </w:p>
    <w:p w:rsidR="00580B12" w:rsidRDefault="00580B12" w:rsidP="00F56B1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56B1A" w:rsidRPr="00BF286A" w:rsidRDefault="00F56B1A" w:rsidP="00F56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</w:t>
      </w: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F56B1A" w:rsidRPr="00BF286A" w:rsidRDefault="00F56B1A" w:rsidP="00F56B1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формированию и развитию познавательных интересов детей  посредством опытно-экспериментальной деятельности.</w:t>
      </w:r>
    </w:p>
    <w:p w:rsidR="00B26FB0" w:rsidRPr="00BF286A" w:rsidRDefault="00B26FB0" w:rsidP="00F56B1A">
      <w:pPr>
        <w:autoSpaceDE w:val="0"/>
        <w:autoSpaceDN w:val="0"/>
        <w:adjustRightInd w:val="0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56B1A" w:rsidRPr="00BF286A" w:rsidRDefault="00F56B1A" w:rsidP="00F56B1A">
      <w:pPr>
        <w:autoSpaceDE w:val="0"/>
        <w:autoSpaceDN w:val="0"/>
        <w:adjustRightInd w:val="0"/>
        <w:contextualSpacing/>
        <w:rPr>
          <w:rFonts w:ascii="Times New Roman" w:eastAsiaTheme="minorHAnsi" w:hAnsi="Times New Roman" w:cstheme="minorBidi"/>
          <w:bCs/>
          <w:sz w:val="24"/>
          <w:szCs w:val="24"/>
        </w:rPr>
      </w:pPr>
      <w:r w:rsidRPr="00BF28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  <w:r w:rsidRPr="00BF286A">
        <w:rPr>
          <w:rFonts w:ascii="Times New Roman" w:hAnsi="Times New Roman"/>
          <w:bCs/>
          <w:sz w:val="24"/>
          <w:szCs w:val="24"/>
        </w:rPr>
        <w:t xml:space="preserve"> </w:t>
      </w:r>
    </w:p>
    <w:p w:rsidR="00F56B1A" w:rsidRPr="00BF286A" w:rsidRDefault="00F56B1A" w:rsidP="00F56B1A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sz w:val="24"/>
          <w:szCs w:val="24"/>
        </w:rPr>
      </w:pPr>
      <w:r w:rsidRPr="00BF286A">
        <w:rPr>
          <w:rFonts w:ascii="Times New Roman" w:hAnsi="Times New Roman"/>
          <w:bCs/>
          <w:sz w:val="24"/>
          <w:szCs w:val="24"/>
        </w:rPr>
        <w:t>Формирование  предпосылок поисково-исследовательской деятельности, интеллектуальной инициативы.</w:t>
      </w:r>
    </w:p>
    <w:p w:rsidR="00F56B1A" w:rsidRPr="00BF286A" w:rsidRDefault="00F56B1A" w:rsidP="00F56B1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hAnsi="Times New Roman"/>
          <w:bCs/>
          <w:sz w:val="24"/>
          <w:szCs w:val="24"/>
        </w:rPr>
        <w:t>Развитие познавательных интересов и способностей  детей, расширение опыта ориентировки в окружающем, сенсорное развитие, развитие любознательности и познавательной мотивации.</w:t>
      </w:r>
    </w:p>
    <w:p w:rsidR="00F56B1A" w:rsidRPr="00BF286A" w:rsidRDefault="00F56B1A" w:rsidP="00F56B1A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sz w:val="24"/>
          <w:szCs w:val="24"/>
        </w:rPr>
      </w:pPr>
      <w:r w:rsidRPr="00BF286A">
        <w:rPr>
          <w:rFonts w:ascii="Times New Roman" w:hAnsi="Times New Roman"/>
          <w:bCs/>
          <w:sz w:val="24"/>
          <w:szCs w:val="24"/>
        </w:rPr>
        <w:t>Формирование познавательных действий, становление сознания; опыта выполнения правил техники безопасности при проведении опытов (экспериментов).</w:t>
      </w:r>
    </w:p>
    <w:p w:rsidR="00F56B1A" w:rsidRPr="00BF286A" w:rsidRDefault="00F56B1A" w:rsidP="00F56B1A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BF286A">
        <w:rPr>
          <w:rFonts w:ascii="Times New Roman" w:hAnsi="Times New Roman"/>
          <w:bCs/>
          <w:sz w:val="24"/>
          <w:szCs w:val="24"/>
        </w:rPr>
        <w:t xml:space="preserve">Развитие  мышления,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</w:t>
      </w: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выдвигать гипотезы,</w:t>
      </w:r>
      <w:r w:rsidRPr="00BF286A">
        <w:rPr>
          <w:rFonts w:ascii="Times New Roman" w:hAnsi="Times New Roman"/>
          <w:bCs/>
          <w:sz w:val="24"/>
          <w:szCs w:val="24"/>
        </w:rPr>
        <w:t xml:space="preserve"> делать простейшие обобщения,</w:t>
      </w: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делать выводы.</w:t>
      </w:r>
      <w:proofErr w:type="gramEnd"/>
    </w:p>
    <w:p w:rsidR="00F56B1A" w:rsidRPr="00BF286A" w:rsidRDefault="00F56B1A" w:rsidP="00F56B1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Развитие коммуникативных навыков, желания пользоваться специальной терминологией, ведение конструктивной беседы в процессе совместной, а затем самостоятельной исследовательской деятельности.</w:t>
      </w:r>
    </w:p>
    <w:p w:rsidR="00F56B1A" w:rsidRPr="00BF286A" w:rsidRDefault="00F56B1A" w:rsidP="00F56B1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Развивать мыслительные операции, умение, </w:t>
      </w:r>
    </w:p>
    <w:p w:rsidR="00F56B1A" w:rsidRPr="00BF286A" w:rsidRDefault="00F56B1A" w:rsidP="00F56B1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 xml:space="preserve">Обеспечение психологического благополучия и здоровья детей. </w:t>
      </w:r>
    </w:p>
    <w:p w:rsidR="007B0A1D" w:rsidRPr="00BF286A" w:rsidRDefault="007B0A1D" w:rsidP="007B0A1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0A1D" w:rsidRPr="00580B12" w:rsidRDefault="003400FF" w:rsidP="007B0A1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 xml:space="preserve">      </w:t>
      </w:r>
      <w:r w:rsidR="007B0A1D" w:rsidRPr="00BF286A">
        <w:rPr>
          <w:rFonts w:ascii="Times New Roman" w:hAnsi="Times New Roman"/>
          <w:sz w:val="24"/>
          <w:szCs w:val="24"/>
        </w:rPr>
        <w:t xml:space="preserve">При организации исследовательского обучения в ДОУ учтены </w:t>
      </w:r>
      <w:r w:rsidR="00580B12">
        <w:rPr>
          <w:rFonts w:ascii="Times New Roman" w:hAnsi="Times New Roman"/>
          <w:b/>
          <w:sz w:val="24"/>
          <w:szCs w:val="24"/>
        </w:rPr>
        <w:t xml:space="preserve">следующие   </w:t>
      </w:r>
      <w:r w:rsidR="007B0A1D" w:rsidRPr="00BF286A">
        <w:rPr>
          <w:rFonts w:ascii="Times New Roman" w:hAnsi="Times New Roman"/>
          <w:b/>
          <w:sz w:val="24"/>
          <w:szCs w:val="24"/>
        </w:rPr>
        <w:t>принципы:</w:t>
      </w:r>
      <w:r w:rsidR="007B0A1D" w:rsidRPr="00BF286A">
        <w:rPr>
          <w:rFonts w:ascii="Times New Roman" w:hAnsi="Times New Roman"/>
          <w:sz w:val="24"/>
          <w:szCs w:val="24"/>
        </w:rPr>
        <w:t xml:space="preserve"> </w:t>
      </w:r>
    </w:p>
    <w:p w:rsidR="007B0A1D" w:rsidRPr="00BF286A" w:rsidRDefault="007B0A1D" w:rsidP="007B0A1D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Принцип учета региональных, сельских педагогических условий в активирующую детскую поисковую и исследовательскую деятельность.</w:t>
      </w:r>
    </w:p>
    <w:p w:rsidR="007B0A1D" w:rsidRPr="00BF286A" w:rsidRDefault="007B0A1D" w:rsidP="007B0A1D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Принцип ориентации па познавательные интересы ребёнка.</w:t>
      </w:r>
    </w:p>
    <w:p w:rsidR="007B0A1D" w:rsidRPr="00BF286A" w:rsidRDefault="007B0A1D" w:rsidP="007B0A1D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Принцип личностно – ориентированного подхода, предоставляющего ребенку свободу выбора  (деятельности, партнера, средств).</w:t>
      </w:r>
    </w:p>
    <w:p w:rsidR="007B0A1D" w:rsidRPr="00BF286A" w:rsidRDefault="007B0A1D" w:rsidP="007B0A1D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Принцип освоения знаний в единстве со способами их получения.</w:t>
      </w:r>
    </w:p>
    <w:p w:rsidR="007B0A1D" w:rsidRPr="00BF286A" w:rsidRDefault="007B0A1D" w:rsidP="007B0A1D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Принцип опоры на развитие умений самостоятельного поиска информации. Ребёнок не просто потребляет информацию, а сам порождает знание.</w:t>
      </w:r>
    </w:p>
    <w:p w:rsidR="007B0A1D" w:rsidRPr="00BF286A" w:rsidRDefault="007B0A1D" w:rsidP="007B0A1D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Принцип сочетания продуктивных и репродуктивных методов обучения.</w:t>
      </w:r>
    </w:p>
    <w:p w:rsidR="007B0A1D" w:rsidRPr="00BF286A" w:rsidRDefault="007B0A1D" w:rsidP="007B0A1D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Принцип формирования представлений о динамичности знания.</w:t>
      </w:r>
    </w:p>
    <w:p w:rsidR="007B0A1D" w:rsidRPr="00BF286A" w:rsidRDefault="007B0A1D" w:rsidP="007B0A1D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Принцип интеграции образовательных областей.</w:t>
      </w:r>
    </w:p>
    <w:p w:rsidR="007B0A1D" w:rsidRPr="00BF286A" w:rsidRDefault="007B0A1D" w:rsidP="007B0A1D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Принцип создания  пространственной предметно – развивающей среды (</w:t>
      </w:r>
      <w:r w:rsidRPr="00BF286A">
        <w:rPr>
          <w:rFonts w:ascii="Times New Roman" w:hAnsi="Times New Roman"/>
          <w:i/>
          <w:sz w:val="24"/>
          <w:szCs w:val="24"/>
        </w:rPr>
        <w:t>для включения детей в поисковое экспериментирование).</w:t>
      </w:r>
    </w:p>
    <w:p w:rsidR="007B0A1D" w:rsidRPr="00BF286A" w:rsidRDefault="007B0A1D" w:rsidP="007B0A1D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 xml:space="preserve">Принцип использования авторских учебных программ. </w:t>
      </w:r>
    </w:p>
    <w:p w:rsidR="007B0A1D" w:rsidRPr="00BF286A" w:rsidRDefault="007B0A1D" w:rsidP="007B0A1D">
      <w:pPr>
        <w:numPr>
          <w:ilvl w:val="0"/>
          <w:numId w:val="7"/>
        </w:num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Привлечение родителей в совместный с детьми исследовательский поиск.</w:t>
      </w:r>
    </w:p>
    <w:p w:rsidR="00F56B1A" w:rsidRPr="00BF286A" w:rsidRDefault="00F56B1A" w:rsidP="00F56B1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6B1A" w:rsidRPr="00BF286A" w:rsidRDefault="00F56B1A" w:rsidP="00F56B1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F286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Условия реализации:</w:t>
      </w:r>
    </w:p>
    <w:p w:rsidR="00F56B1A" w:rsidRPr="00BF286A" w:rsidRDefault="00F56B1A" w:rsidP="00F56B1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      </w:t>
      </w: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Включение родителей в процесс развития познавательного интереса детей       реализовывался в проведении родительского собрания, анкетирования, наглядной агитации, консультаций.</w:t>
      </w:r>
    </w:p>
    <w:p w:rsidR="00F56B1A" w:rsidRPr="00BF286A" w:rsidRDefault="00F56B1A" w:rsidP="00F56B1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  Для реализации поставленной цели и задач созданы  условия в предметно-развивающей среде группы. </w:t>
      </w: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 приняли активное участие в создании мини-лаборатории, </w:t>
      </w:r>
      <w:r w:rsidRPr="00BF286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которая оснащена необходимым оборудованием и материалами с минимальными затратами материальных средств и времени.</w:t>
      </w:r>
    </w:p>
    <w:p w:rsidR="00F56B1A" w:rsidRPr="00BF286A" w:rsidRDefault="00F56B1A" w:rsidP="00F56B1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6B1A" w:rsidRPr="00BF286A" w:rsidRDefault="00F56B1A" w:rsidP="00F56B1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b/>
          <w:sz w:val="24"/>
          <w:szCs w:val="24"/>
          <w:lang w:eastAsia="ru-RU"/>
        </w:rPr>
        <w:t>Для положительной мотивации деятельности дошкольников используются различные стимулы:</w:t>
      </w:r>
    </w:p>
    <w:p w:rsidR="00F56B1A" w:rsidRPr="007327B4" w:rsidRDefault="007327B4" w:rsidP="007327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6B1A" w:rsidRPr="007327B4">
        <w:rPr>
          <w:rFonts w:ascii="Times New Roman" w:eastAsia="Times New Roman" w:hAnsi="Times New Roman"/>
          <w:sz w:val="24"/>
          <w:szCs w:val="24"/>
          <w:lang w:eastAsia="ru-RU"/>
        </w:rPr>
        <w:t>внешние стимулы (новизна, необычность объекта);</w:t>
      </w:r>
    </w:p>
    <w:p w:rsidR="00F56B1A" w:rsidRPr="00BF286A" w:rsidRDefault="007327B4" w:rsidP="007327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6B1A" w:rsidRPr="00BF286A">
        <w:rPr>
          <w:rFonts w:ascii="Times New Roman" w:eastAsia="Times New Roman" w:hAnsi="Times New Roman"/>
          <w:sz w:val="24"/>
          <w:szCs w:val="24"/>
          <w:lang w:eastAsia="ru-RU"/>
        </w:rPr>
        <w:t>тайна, сюрприз;</w:t>
      </w:r>
    </w:p>
    <w:p w:rsidR="00F56B1A" w:rsidRPr="00BF286A" w:rsidRDefault="007327B4" w:rsidP="007327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6B1A" w:rsidRPr="00BF286A">
        <w:rPr>
          <w:rFonts w:ascii="Times New Roman" w:eastAsia="Times New Roman" w:hAnsi="Times New Roman"/>
          <w:sz w:val="24"/>
          <w:szCs w:val="24"/>
          <w:lang w:eastAsia="ru-RU"/>
        </w:rPr>
        <w:t>мотив помощи;</w:t>
      </w:r>
    </w:p>
    <w:p w:rsidR="00F56B1A" w:rsidRPr="00BF286A" w:rsidRDefault="007327B4" w:rsidP="007327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6B1A" w:rsidRPr="00BF286A">
        <w:rPr>
          <w:rFonts w:ascii="Times New Roman" w:eastAsia="Times New Roman" w:hAnsi="Times New Roman"/>
          <w:sz w:val="24"/>
          <w:szCs w:val="24"/>
          <w:lang w:eastAsia="ru-RU"/>
        </w:rPr>
        <w:t>познавательный мотив (почему так);</w:t>
      </w:r>
    </w:p>
    <w:p w:rsidR="00F56B1A" w:rsidRPr="00BF286A" w:rsidRDefault="007327B4" w:rsidP="007327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56B1A" w:rsidRPr="00BF286A">
        <w:rPr>
          <w:rFonts w:ascii="Times New Roman" w:eastAsia="Times New Roman" w:hAnsi="Times New Roman"/>
          <w:sz w:val="24"/>
          <w:szCs w:val="24"/>
          <w:lang w:eastAsia="ru-RU"/>
        </w:rPr>
        <w:t xml:space="preserve">ситуацию выбора. </w:t>
      </w:r>
    </w:p>
    <w:p w:rsidR="007327B4" w:rsidRDefault="007327B4" w:rsidP="00F56B1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6B1A" w:rsidRDefault="00580B12" w:rsidP="00F56B1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</w:t>
      </w:r>
      <w:r w:rsidR="00F56B1A" w:rsidRPr="00BF28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освоения программы</w:t>
      </w:r>
      <w:r w:rsidR="00F56B1A" w:rsidRPr="00BF28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="00F56B1A" w:rsidRPr="00BF286A">
        <w:rPr>
          <w:rFonts w:ascii="Times New Roman" w:hAnsi="Times New Roman"/>
          <w:sz w:val="24"/>
          <w:szCs w:val="24"/>
        </w:rPr>
        <w:t xml:space="preserve"> </w:t>
      </w:r>
    </w:p>
    <w:p w:rsidR="007327B4" w:rsidRPr="00BF286A" w:rsidRDefault="007327B4" w:rsidP="00F56B1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6B1A" w:rsidRPr="00BF286A" w:rsidRDefault="00F56B1A" w:rsidP="00F56B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Формирование предпосылок поисковой деятельности, интеллектуальной инициативы.</w:t>
      </w:r>
    </w:p>
    <w:p w:rsidR="00F56B1A" w:rsidRPr="00BF286A" w:rsidRDefault="00F56B1A" w:rsidP="00F56B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Умение определять возможные методы решения проблемы с помощью взрослого, а затем и самостоятельно.</w:t>
      </w:r>
    </w:p>
    <w:p w:rsidR="00F56B1A" w:rsidRPr="00BF286A" w:rsidRDefault="00F56B1A" w:rsidP="00F56B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Умение применять данные методы, способствующие решению поставленной задачи, с использованием различных вариантов.</w:t>
      </w:r>
    </w:p>
    <w:p w:rsidR="00F56B1A" w:rsidRPr="00BF286A" w:rsidRDefault="00F56B1A" w:rsidP="00F56B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Проявление интереса к исследовательской деятельности,</w:t>
      </w:r>
      <w:r w:rsidRPr="00BF286A">
        <w:rPr>
          <w:rFonts w:ascii="Times New Roman" w:hAnsi="Times New Roman"/>
          <w:sz w:val="24"/>
          <w:szCs w:val="24"/>
        </w:rPr>
        <w:t xml:space="preserve"> любознательности, наблюдательности;</w:t>
      </w:r>
    </w:p>
    <w:p w:rsidR="00F56B1A" w:rsidRPr="00BF286A" w:rsidRDefault="00F56B1A" w:rsidP="00F56B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 xml:space="preserve">Желание самостоятельно   делать выводы и выдвигать гипотезы, </w:t>
      </w: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подведение итогов;</w:t>
      </w:r>
    </w:p>
    <w:p w:rsidR="00F56B1A" w:rsidRPr="00BF286A" w:rsidRDefault="00F56B1A" w:rsidP="00F56B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Накопление конкретных представлений о предметах и их свойствах;</w:t>
      </w:r>
    </w:p>
    <w:p w:rsidR="00F56B1A" w:rsidRPr="00BF286A" w:rsidRDefault="00F56B1A" w:rsidP="00F56B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86A">
        <w:rPr>
          <w:rFonts w:ascii="Times New Roman" w:hAnsi="Times New Roman"/>
          <w:sz w:val="24"/>
          <w:szCs w:val="24"/>
        </w:rPr>
        <w:t>Активизация речи детей, словарный запас пополнился многими понятиями.</w:t>
      </w:r>
    </w:p>
    <w:p w:rsidR="00F56B1A" w:rsidRPr="00BF286A" w:rsidRDefault="00F56B1A" w:rsidP="00F56B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Проявление активности для разрешения проблемных ситуаций;</w:t>
      </w:r>
    </w:p>
    <w:p w:rsidR="00F56B1A" w:rsidRPr="00BF286A" w:rsidRDefault="00F56B1A" w:rsidP="00F56B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коммуникативных навыков.</w:t>
      </w:r>
    </w:p>
    <w:p w:rsidR="00F56B1A" w:rsidRPr="00BF286A" w:rsidRDefault="00F56B1A" w:rsidP="00F56B1A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56B1A" w:rsidRPr="00BF286A" w:rsidRDefault="00F56B1A" w:rsidP="00F56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Формы подведения итогов</w:t>
      </w: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зарисовки, схемы, картинки, таблицы.</w:t>
      </w:r>
    </w:p>
    <w:p w:rsidR="00F56B1A" w:rsidRPr="00BF286A" w:rsidRDefault="00F56B1A" w:rsidP="00F56B1A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 Ценность опытно - экспериментальной деятельности в том, что она предоставляет возможность стимулировать познавательную  потребность через близкие и естественные для ребёнка практические действия.</w:t>
      </w:r>
    </w:p>
    <w:p w:rsidR="00B26FB0" w:rsidRDefault="00F56B1A" w:rsidP="00BF286A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Кружок </w:t>
      </w:r>
      <w:r w:rsidRPr="00BF28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«Я - исследователь»</w:t>
      </w:r>
      <w:r w:rsidRPr="00BF28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расширяет и дает ребенку дополнительные возможности в познании окружающего мира.</w:t>
      </w:r>
    </w:p>
    <w:p w:rsidR="00580B12" w:rsidRDefault="00580B12" w:rsidP="00BF286A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0B12" w:rsidRPr="00580B12" w:rsidRDefault="00580B12" w:rsidP="00580B1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4.Учебный план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1.Пояснительная записка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Учебный план по дополнительному образованию  является локальным нормативным документом, регламентирующим общие требования к организации дополнительного образования в ДОУ.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от 29.12.2012г. № 273-ФЗ «Об образовании в Российской Федерации» с изменениями и дополнениями;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sz w:val="24"/>
          <w:szCs w:val="24"/>
          <w:lang w:eastAsia="ru-RU"/>
        </w:rPr>
        <w:t>- Приказом Министерства образования и науки Российской Федерации от 30.08.2013г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и дополнениями;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sz w:val="24"/>
          <w:szCs w:val="24"/>
          <w:lang w:eastAsia="ru-RU"/>
        </w:rPr>
        <w:t>-  Основной образовательной программой МБДОУ детский сад № 1 с. Месягутово.</w:t>
      </w:r>
    </w:p>
    <w:p w:rsidR="00580B12" w:rsidRPr="00580B12" w:rsidRDefault="00580B12" w:rsidP="00580B12">
      <w:pPr>
        <w:spacing w:after="14" w:line="268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580B12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580B12">
        <w:rPr>
          <w:rFonts w:ascii="Times New Roman" w:eastAsia="Times New Roman" w:hAnsi="Times New Roman"/>
          <w:color w:val="000000"/>
          <w:sz w:val="24"/>
          <w:lang w:eastAsia="ru-RU"/>
        </w:rPr>
        <w:t>СанПин</w:t>
      </w:r>
      <w:proofErr w:type="spellEnd"/>
      <w:r w:rsidRPr="00580B12">
        <w:rPr>
          <w:rFonts w:ascii="Times New Roman" w:eastAsia="Times New Roman" w:hAnsi="Times New Roman"/>
          <w:color w:val="000000"/>
          <w:sz w:val="24"/>
          <w:lang w:eastAsia="ru-RU"/>
        </w:rPr>
        <w:t xml:space="preserve"> 1.2.3685 – 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80B12" w:rsidRPr="00580B12" w:rsidRDefault="00580B12" w:rsidP="00580B12">
      <w:pPr>
        <w:spacing w:after="14" w:line="26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80B12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- «Санитарно-эпидемиологические требования к организации общественного питания населения» </w:t>
      </w:r>
      <w:hyperlink r:id="rId8" w:tgtFrame="_blank" w:history="1">
        <w:r w:rsidRPr="00580B12">
          <w:rPr>
            <w:rFonts w:ascii="Times New Roman" w:eastAsiaTheme="minorHAnsi" w:hAnsi="Times New Roman"/>
            <w:sz w:val="24"/>
            <w:szCs w:val="24"/>
            <w:bdr w:val="none" w:sz="0" w:space="0" w:color="auto" w:frame="1"/>
            <w:shd w:val="clear" w:color="auto" w:fill="FFFFFF"/>
          </w:rPr>
          <w:t>СанПиН 2.3/2.4.3590-20</w:t>
        </w:r>
      </w:hyperlink>
      <w:r w:rsidRPr="00580B12">
        <w:rPr>
          <w:rFonts w:ascii="Times New Roman" w:eastAsiaTheme="minorHAnsi" w:hAnsi="Times New Roman"/>
          <w:sz w:val="24"/>
          <w:szCs w:val="24"/>
        </w:rPr>
        <w:t>;</w:t>
      </w:r>
    </w:p>
    <w:p w:rsidR="00580B12" w:rsidRPr="00580B12" w:rsidRDefault="00580B12" w:rsidP="00580B12">
      <w:pPr>
        <w:spacing w:after="14" w:line="268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580B12">
        <w:rPr>
          <w:rFonts w:ascii="Times New Roman" w:eastAsia="Times New Roman" w:hAnsi="Times New Roman"/>
          <w:sz w:val="24"/>
          <w:szCs w:val="24"/>
          <w:lang w:eastAsia="ru-RU"/>
        </w:rPr>
        <w:t>- "Санитарно-эпидемиологические требования к организации воспитания и обучения, отдыха и оздоровления детей и молодежи» СП 2.4.3648-20;</w:t>
      </w:r>
    </w:p>
    <w:p w:rsidR="00580B12" w:rsidRPr="00580B12" w:rsidRDefault="00580B12" w:rsidP="00580B12">
      <w:pPr>
        <w:spacing w:after="14" w:line="268" w:lineRule="auto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580B12">
        <w:rPr>
          <w:rFonts w:ascii="Times New Roman" w:eastAsia="Times New Roman" w:hAnsi="Times New Roman"/>
          <w:sz w:val="24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580B12" w:rsidRPr="00580B12" w:rsidRDefault="00580B12" w:rsidP="00580B12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sz w:val="24"/>
          <w:szCs w:val="24"/>
          <w:lang w:eastAsia="ru-RU"/>
        </w:rPr>
        <w:t>   Учебный план является нормативным актом, устанавливающим перечень объём учебного времени, отводимого на проведение дополнительной образовательной деятельности.</w:t>
      </w:r>
    </w:p>
    <w:p w:rsidR="00580B12" w:rsidRPr="00580B12" w:rsidRDefault="00580B12" w:rsidP="00580B12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B12">
        <w:rPr>
          <w:rFonts w:ascii="Times New Roman" w:eastAsia="Times New Roman" w:hAnsi="Times New Roman"/>
          <w:sz w:val="24"/>
          <w:szCs w:val="24"/>
          <w:lang w:eastAsia="ru-RU"/>
        </w:rPr>
        <w:t>   Учебный год начинается с 1 сентября и заканчивается 31 мая. Дополнительная образовательная деятельность проводится в субботу, в 10.00 ч.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Учебный план по дополнительному образованию определяет содержание дополнительного образования, обеспечивающего реализацию интересов и потребностей  воспитанников, родителей (законных представителей) и дополняет содержание ООП ДОУ.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Учебный план по дополнительному образованию обсуждается и принимается Педагогическим советом и утверждается приказом заведующей детским садом.  Основной задачей дополнительного образования является формирование потребности ребенка в познании, физической активности, творческой реализации, что является необходимым условием полноценного развития личности ребенка, и в значительной мере облегчит переход из детского сада в школу, сохранит и разовьет интерес к познанию в дальнейшем обучении.  Дополнительное образование - это целенаправленный процесс воспитания и обучения посредством реализации дополнительных образовательных программ, оказания дополнительных образовательных услуг за пределами основных образовательных программ в интересах человека, общества, государства.  Дополнительное образование воспитанников дошкольного образовательного учреждения направлено на развитие личности, ее мотивации к познанию и творческой деятельности.  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Дополнительное образование в ДОУ осуществляется в соответствии со следующими принципами: 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• свободный выбор воспитанниками дополнительных образовательных программ в соответствии с их интересами, склонностями и способностями;  многообразие дополнительных образовательных программ, удовлетворяющих разнообразные интересы детей;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• непрерывность дополнительного образования, 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преемственность дополнительных образовательных программ, возможность их сочетания, коррекции в процессе освоения; психолого-педагогическая поддержка индивидуального развития детей; 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• творческое сотрудничество педагогических работников и воспитанников дошкольного образовательного учреждения, сохранение физического и психического здоровья детей.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Дошкольное образовательное учреждение организует реализацию дополнительного образования  в целях наиболее полного удовлетворения образовательных потребностей воспитанников и их родителей (законных представителей).  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Для оказания дополнительных услуг в ДОУ созданы необходимые условия в соответствии с действующими санитарными правилами и нормами (СанПиН), требованиями по охране труда педагогических работников и безопасности здоровья детей. В начале каждого учебного года во всех группах детского сада проводится подготовительная работа по изучению спроса родителей (законных представителей) на разные виды дополнительных услуг, рекламная деятельность, показ открытых мероприятий.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Продолжительность образовательной деятельности в кружках и секциях определяется в соответствии с требованиями к максимальной нагрузке на детей дошкольного возраста. Их проводят: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• для детей 5- 6 лет -  25 мин. - 1 занятие в неделю;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• для детей 6-7 лет -  30 мин. - 1 занятие в неделю;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Дополнительная образовательная деятельность имеет социально – педагогическую направленность.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525"/>
        <w:gridCol w:w="1843"/>
        <w:gridCol w:w="2375"/>
      </w:tblGrid>
      <w:tr w:rsidR="00580B12" w:rsidRPr="00580B12" w:rsidTr="008070FE">
        <w:tc>
          <w:tcPr>
            <w:tcW w:w="675" w:type="dxa"/>
          </w:tcPr>
          <w:p w:rsidR="00580B12" w:rsidRPr="00580B12" w:rsidRDefault="00580B12" w:rsidP="00580B1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3153" w:type="dxa"/>
          </w:tcPr>
          <w:p w:rsidR="00580B12" w:rsidRPr="00580B12" w:rsidRDefault="00580B12" w:rsidP="00580B1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 кружка</w:t>
            </w:r>
          </w:p>
        </w:tc>
        <w:tc>
          <w:tcPr>
            <w:tcW w:w="1525" w:type="dxa"/>
          </w:tcPr>
          <w:p w:rsidR="00580B12" w:rsidRPr="00580B12" w:rsidRDefault="00580B12" w:rsidP="00580B1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Возраст</w:t>
            </w:r>
          </w:p>
        </w:tc>
        <w:tc>
          <w:tcPr>
            <w:tcW w:w="1843" w:type="dxa"/>
          </w:tcPr>
          <w:p w:rsidR="00580B12" w:rsidRPr="00580B12" w:rsidRDefault="00580B12" w:rsidP="00580B1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Время одного занятия</w:t>
            </w:r>
          </w:p>
        </w:tc>
        <w:tc>
          <w:tcPr>
            <w:tcW w:w="2375" w:type="dxa"/>
          </w:tcPr>
          <w:p w:rsidR="00580B12" w:rsidRPr="00580B12" w:rsidRDefault="00580B12" w:rsidP="00580B1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часов в неделю/год</w:t>
            </w:r>
          </w:p>
        </w:tc>
      </w:tr>
      <w:tr w:rsidR="00580B12" w:rsidRPr="00580B12" w:rsidTr="008070FE">
        <w:tc>
          <w:tcPr>
            <w:tcW w:w="675" w:type="dxa"/>
          </w:tcPr>
          <w:p w:rsidR="00580B12" w:rsidRPr="00580B12" w:rsidRDefault="00580B12" w:rsidP="00580B1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153" w:type="dxa"/>
          </w:tcPr>
          <w:p w:rsidR="00580B12" w:rsidRPr="00580B12" w:rsidRDefault="00580B12" w:rsidP="00580B1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«Я – исследователь»</w:t>
            </w:r>
          </w:p>
        </w:tc>
        <w:tc>
          <w:tcPr>
            <w:tcW w:w="1525" w:type="dxa"/>
          </w:tcPr>
          <w:p w:rsidR="00580B12" w:rsidRPr="00580B12" w:rsidRDefault="00580B12" w:rsidP="00580B1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5-6 лет</w:t>
            </w:r>
          </w:p>
        </w:tc>
        <w:tc>
          <w:tcPr>
            <w:tcW w:w="1843" w:type="dxa"/>
          </w:tcPr>
          <w:p w:rsidR="00580B12" w:rsidRPr="00580B12" w:rsidRDefault="00580B12" w:rsidP="00580B1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25 мин</w:t>
            </w:r>
          </w:p>
        </w:tc>
        <w:tc>
          <w:tcPr>
            <w:tcW w:w="2375" w:type="dxa"/>
          </w:tcPr>
          <w:p w:rsidR="00580B12" w:rsidRPr="00580B12" w:rsidRDefault="00580B12" w:rsidP="00580B12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1/37</w:t>
            </w:r>
          </w:p>
        </w:tc>
      </w:tr>
    </w:tbl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80B12" w:rsidRPr="00580B12" w:rsidRDefault="00580B12" w:rsidP="00580B1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80B12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 Календарный учебный график</w:t>
      </w:r>
    </w:p>
    <w:p w:rsidR="00580B12" w:rsidRPr="00580B12" w:rsidRDefault="00580B12" w:rsidP="00580B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80B12" w:rsidRPr="00580B12" w:rsidRDefault="00580B12" w:rsidP="00580B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39"/>
        <w:gridCol w:w="1396"/>
        <w:gridCol w:w="1134"/>
        <w:gridCol w:w="1843"/>
        <w:gridCol w:w="851"/>
        <w:gridCol w:w="1099"/>
      </w:tblGrid>
      <w:tr w:rsidR="00580B12" w:rsidRPr="00580B12" w:rsidTr="008070FE">
        <w:tc>
          <w:tcPr>
            <w:tcW w:w="1809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 объединения/ группы</w:t>
            </w:r>
          </w:p>
        </w:tc>
        <w:tc>
          <w:tcPr>
            <w:tcW w:w="1439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Год обучения</w:t>
            </w:r>
          </w:p>
        </w:tc>
        <w:tc>
          <w:tcPr>
            <w:tcW w:w="1396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Срок учебного года (продолжительность обучения)</w:t>
            </w:r>
          </w:p>
        </w:tc>
        <w:tc>
          <w:tcPr>
            <w:tcW w:w="1134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Кол-во занятий в неделю, </w:t>
            </w:r>
            <w:proofErr w:type="spellStart"/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</w:t>
            </w:r>
            <w:proofErr w:type="spellEnd"/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одного занятия (мин)</w:t>
            </w:r>
          </w:p>
        </w:tc>
        <w:tc>
          <w:tcPr>
            <w:tcW w:w="1843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Наименование </w:t>
            </w:r>
          </w:p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дисциплины (модуля)</w:t>
            </w:r>
          </w:p>
        </w:tc>
        <w:tc>
          <w:tcPr>
            <w:tcW w:w="851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Всего </w:t>
            </w:r>
            <w:proofErr w:type="spellStart"/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ак</w:t>
            </w:r>
            <w:proofErr w:type="spellEnd"/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ч. </w:t>
            </w:r>
          </w:p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год</w:t>
            </w:r>
          </w:p>
        </w:tc>
        <w:tc>
          <w:tcPr>
            <w:tcW w:w="1099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Кол-во </w:t>
            </w:r>
            <w:proofErr w:type="spellStart"/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ак</w:t>
            </w:r>
            <w:proofErr w:type="spellEnd"/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часов в неделю</w:t>
            </w:r>
          </w:p>
        </w:tc>
      </w:tr>
      <w:tr w:rsidR="00580B12" w:rsidRPr="00580B12" w:rsidTr="008070FE">
        <w:tc>
          <w:tcPr>
            <w:tcW w:w="1809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Старшая логопедическая группа</w:t>
            </w:r>
          </w:p>
        </w:tc>
        <w:tc>
          <w:tcPr>
            <w:tcW w:w="1439" w:type="dxa"/>
          </w:tcPr>
          <w:p w:rsidR="00580B12" w:rsidRPr="00580B12" w:rsidRDefault="00580B12" w:rsidP="00496A4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496A4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– 202</w:t>
            </w:r>
            <w:r w:rsidR="00496A4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учебный  год</w:t>
            </w:r>
          </w:p>
        </w:tc>
        <w:tc>
          <w:tcPr>
            <w:tcW w:w="1396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37 недель</w:t>
            </w:r>
          </w:p>
        </w:tc>
        <w:tc>
          <w:tcPr>
            <w:tcW w:w="1134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 занятие</w:t>
            </w:r>
          </w:p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25 мин</w:t>
            </w:r>
          </w:p>
        </w:tc>
        <w:tc>
          <w:tcPr>
            <w:tcW w:w="1843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«Я – </w:t>
            </w:r>
            <w:proofErr w:type="spellStart"/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иследователь</w:t>
            </w:r>
            <w:proofErr w:type="spellEnd"/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851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37</w:t>
            </w:r>
          </w:p>
        </w:tc>
        <w:tc>
          <w:tcPr>
            <w:tcW w:w="1099" w:type="dxa"/>
          </w:tcPr>
          <w:p w:rsidR="00580B12" w:rsidRPr="00580B12" w:rsidRDefault="00580B12" w:rsidP="00580B1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80B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</w:tbl>
    <w:p w:rsidR="00580B12" w:rsidRP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80B12" w:rsidRDefault="00580B12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96A4F" w:rsidRDefault="00496A4F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96A4F" w:rsidRDefault="00496A4F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96A4F" w:rsidRPr="00580B12" w:rsidRDefault="00496A4F" w:rsidP="00580B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80B12" w:rsidRPr="00BF286A" w:rsidRDefault="00580B12" w:rsidP="00BF286A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67475" w:rsidRPr="00A75D1F" w:rsidRDefault="00580B12" w:rsidP="00867475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lastRenderedPageBreak/>
        <w:t>6. Рабо</w:t>
      </w:r>
      <w:r w:rsidR="00736584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чая программа образовательной деятельности</w:t>
      </w:r>
    </w:p>
    <w:p w:rsidR="00867475" w:rsidRPr="00A75D1F" w:rsidRDefault="00867475" w:rsidP="00867475">
      <w:pPr>
        <w:shd w:val="clear" w:color="auto" w:fill="FFFFFF"/>
        <w:spacing w:after="0" w:line="240" w:lineRule="atLeast"/>
        <w:textAlignment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67475" w:rsidRPr="00A75D1F" w:rsidRDefault="00867475" w:rsidP="0086747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5D1F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Pr="00BA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 w:rsidRPr="00A75D1F">
        <w:rPr>
          <w:rFonts w:ascii="Times New Roman" w:eastAsia="Times New Roman" w:hAnsi="Times New Roman"/>
          <w:sz w:val="24"/>
          <w:szCs w:val="24"/>
          <w:lang w:eastAsia="ru-RU"/>
        </w:rPr>
        <w:t> Развитие познавательно-исследовательской деятельности детей, формирование познавательной активности, любознательности, умения пользоваться приборами-помощниками при проведении игр-экспериментов, стремления к самостоятельному познанию и размышлению.</w:t>
      </w:r>
    </w:p>
    <w:p w:rsidR="00867475" w:rsidRPr="00A75D1F" w:rsidRDefault="00867475" w:rsidP="00867475">
      <w:pPr>
        <w:shd w:val="clear" w:color="auto" w:fill="FFFFFF"/>
        <w:spacing w:before="75" w:after="7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867475" w:rsidRPr="00A75D1F" w:rsidRDefault="00867475" w:rsidP="00867475">
      <w:pPr>
        <w:shd w:val="clear" w:color="auto" w:fill="FFFFFF"/>
        <w:spacing w:before="75" w:after="75" w:line="240" w:lineRule="auto"/>
        <w:rPr>
          <w:rFonts w:ascii="Verdana" w:eastAsia="Times New Roman" w:hAnsi="Verdana"/>
          <w:sz w:val="20"/>
          <w:szCs w:val="20"/>
          <w:lang w:eastAsia="ru-RU"/>
        </w:rPr>
      </w:pPr>
      <w:r w:rsidRPr="00A75D1F">
        <w:rPr>
          <w:rFonts w:ascii="Verdana" w:eastAsia="Times New Roman" w:hAnsi="Verdana"/>
          <w:b/>
          <w:bCs/>
          <w:sz w:val="20"/>
          <w:szCs w:val="20"/>
          <w:lang w:eastAsia="ru-RU"/>
        </w:rPr>
        <w:t> 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93"/>
        <w:gridCol w:w="2039"/>
        <w:gridCol w:w="2889"/>
        <w:gridCol w:w="198"/>
        <w:gridCol w:w="2152"/>
        <w:gridCol w:w="308"/>
        <w:gridCol w:w="2300"/>
      </w:tblGrid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Задачи исследовательской деятельности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Источник методической литературы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«Знакомство с детской лабораторией»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«Экскурсия в детскую лабораторию»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Уточнить представление о том, кто такие ученые (люди, изучающие мир и его устройство), познакомить с понятиями: «наука» (познание), «гипотеза» (предположение), об эксперименте (опыте), о назначении детской лаборатории, дать представление о правилах поведения в детской лаборатории</w:t>
            </w:r>
            <w:proofErr w:type="gramEnd"/>
          </w:p>
        </w:tc>
        <w:tc>
          <w:tcPr>
            <w:tcW w:w="2412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дед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най, баночка с водой, бумажные полотенца, стакан с водой, в которую добав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лены чернила; сельдерей, духи или ванилин, яблоко, барабан, металлофон, мяч.</w:t>
            </w:r>
          </w:p>
        </w:tc>
        <w:tc>
          <w:tcPr>
            <w:tcW w:w="2348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См. Приложение 5 Конспект №1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«Волшебные стеклышки»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приборами для наблюдения — микроскопом, лупой, подзорной трубой, телескопом,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биноклем; объяснить, для чего они нужны </w:t>
            </w: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человеку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ознакомить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правилами пользования приборами-помощниками</w:t>
            </w:r>
          </w:p>
        </w:tc>
        <w:tc>
          <w:tcPr>
            <w:tcW w:w="2412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Лупы, микроскопы, различные мелкие предметы, мелкие семена фруктов, овощей, листья деревьев, растений, кора деревьев; бинокль, картинки с изображением подзорной трубы, телескопа, картинки с изображением клюва птицы, глаза лягушки под лупой.</w:t>
            </w:r>
            <w:proofErr w:type="gramEnd"/>
          </w:p>
        </w:tc>
        <w:tc>
          <w:tcPr>
            <w:tcW w:w="2348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См. Приложение 5. Конспект №2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«Вода и ее свойства»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"Волшебница  вода"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Закрепить знания о разных состояниях воды, круговороте воды в природе, о значении волы в жизни растений, животных и человека. О том. что вода это «дом» для многих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растений и животных, необходимость охраны утих животных и среды их обитания, о необходимости экономно использовать воду в быту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Упражнять в соблюдении природоохранных правил поведения в природе.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Цветик-</w:t>
            </w: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посылка, плакат «круговорот воды в природе», картинки с изображением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водных животных и растений, природоохранные знаки; стол, оборудование под лабораторию; силуэты капелек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Дыбина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 Неизведанное рядом. – М, 2005 г., с.82.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См. Приложение 5. Конспект №3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«Осадки»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в детях любознательность, познавательный интерес к неживой природе; Развивать умение решать проблемные ситуации, выдвигать гипотезы, проверять их. Закрепить знания о понятиях «погода», «осадки». Дать знания о происхождении облаков, туч, дождя.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Подвести детей к пониманию причинн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следственных связей в природе.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магнитофон, игрушка </w:t>
            </w: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Каркуша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конверты с письмами, плакаты с круговоротом воды, различными видами облаков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татив, колба, горючее, земля, стекло; цветные карандаши, бумага, фонарики, разовые стаканчики с жидкостью (вода с молоком) на каждого ребенка.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См. Приложение 5. Конспект №4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«Свойства воды. Очищение воды»</w:t>
            </w:r>
          </w:p>
        </w:tc>
        <w:tc>
          <w:tcPr>
            <w:tcW w:w="2827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Закрепить знания о процессе очистки воды разными способами, о давлении и силе воды. Воспитывать основы гуманно-ценностного отношения к природным ресурсам. Развивать умение организовать эксперимент и получить результат. Снижать утомление, статическое напряжение при выполнении заданий. Соблюдать гигиенические условия к просмотру материала с использованием мультимедийной установки.</w:t>
            </w:r>
          </w:p>
        </w:tc>
        <w:tc>
          <w:tcPr>
            <w:tcW w:w="2412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Глобус, презентация «Голубая планета», для опыта «Водяная мельница»- (из набора для опытов)- 3 ковшика, держатель, рукоятка; пробирка, подставка для пробирок, соломинки; 4 пластмассовые трубки, 1 пластмассовая воронка, 1 пластмассовая крышка, 1 пластмассовая чашка, 1 пакетик камешков, 1 пакетик шариков, 3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бумажных фильтра, 1 губка, 1 измерительная чашка</w:t>
            </w:r>
            <w:proofErr w:type="gramEnd"/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См. Приложение 5. Конспект №5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"Воздух и вода"</w:t>
            </w:r>
          </w:p>
        </w:tc>
        <w:tc>
          <w:tcPr>
            <w:tcW w:w="2827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познавательную активность в процессе экспериментирования; расширять знания о воздухе и воде, активизировать речь и обогащать словарь.</w:t>
            </w:r>
          </w:p>
        </w:tc>
        <w:tc>
          <w:tcPr>
            <w:tcW w:w="2412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мячик; стаканчик воды и трубочка; шарик из ваты, подвешенный на ниточке; камень; брусок деревянный, кисточка; краски; нарисованный мыльный пузырь и капелька.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Смирнова В.В. Тропинка в природу. Экологическое образование в детском саду. – СПб, 2003 г., с. 61.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См. Приложение 5. Конспект №6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«Твердая вода»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«Свойства льда»</w:t>
            </w:r>
          </w:p>
        </w:tc>
        <w:tc>
          <w:tcPr>
            <w:tcW w:w="2827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Расширить представления детей о свойствах льда (тает в тепле); стимулировать самостоятельное формулирование выводов детьми; помогать накоплению у детей конкретных представлений о магните и его свойстве притягивать металлические предметы; выявлять изменения агрегатного состояния твердых веществ; воспитывать аккуратность в работе, соблюдение правил техники безопасности при работе с огнем; обогащать и расширять словарь детей.   </w:t>
            </w:r>
            <w:proofErr w:type="gramEnd"/>
          </w:p>
        </w:tc>
        <w:tc>
          <w:tcPr>
            <w:tcW w:w="2412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Бусинки, замороженные в кубиках льда, стаканы, теплая вода. Магнит, картон, металлические, пластмассовые и деревянные предметы. Свечи, чайные ложки и металлические тарелки, заранее смазанные растительным маслом, сахарный песок, баночки для тушения огня. Семечко подсолнечника. 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Зенина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Т.Н. конспекты занятий по ознакомлению дошкольников с природными объектами. – М., 2006 г., с.11.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См. Приложение 5. Конспект №7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"Волшебный снег"</w:t>
            </w:r>
          </w:p>
        </w:tc>
        <w:tc>
          <w:tcPr>
            <w:tcW w:w="2827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представление о снеге и его свойствах.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анализировать, делать выводы в процессе экспериментирования.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мышление, интерес к зимним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явлениям природы.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Вызвать радость от открытий, полученных в результате опытов.</w:t>
            </w:r>
          </w:p>
        </w:tc>
        <w:tc>
          <w:tcPr>
            <w:tcW w:w="2412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Одноразовые тарелочки для снега (на каждом столе по глубокой и плоской тарелке), снег; </w:t>
            </w: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упы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количеству детей; по половине разрезанного яблочка на салфетке; ложка одноразовая; три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емкости воды; кружочки разного цвета;  наглядные модели снежинок с обозначением свойств снега; салфетки и полотенце; медальоны-снежинки для сюрпризного момента на каждого ребенка; аудиозапись.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Дыбина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 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Неизведанное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рядом: занимательные опыты и эксперименты для дошкольников. – М., 2005, с.83.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См. Приложение 5. Конспект №8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НОЯБРЬ.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«Человек»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«Что можно почувствовать кожей?»       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детям элементарные знания о роли кожи в жизни человека, о чувствительности кожи. Упражнять детей в развитии тактильной чувствительности. Сформировать убеждение о том, что о коже человека надо заботиться. Научить детей оказывать первую помощь при ранениях и ушибах. Развивать умения устанавливать связь между состоянием кожи и состоянием организма. Учить детей разрешать самим проблемную ситуацию в процессе исследовательской деятельности. Развивать пытливость, любознательность, находчивость, внимание. 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Лупы на каждого ребенка, предметы из разных материалов, дощечки на развитие тактильных ощущений, чудесный мешочек с набором предметов, стакан с холодной, теплой и горячей водой.        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Бондаренко Т.М. Экологические занятия с детьми 6-7 лет. – Воронеж, 2004 г., с.88.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Смирнова В.В. Тропинка в природу. Экологическое образование в детском саду. – СПб, 2003 г., с. 73.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«Наши помощники»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«Почему все звучит?»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Дать детям представление об органах слуха – ухо (улавливает и различает звуки, слова и т.д.). Познакомить со строением уха человека и животного, уточнить, что уши у всех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разные, учить при помощи опытов различать силу, высоту, тембр звуков. Закрепить знания о правилах ухода за ушами, составить коллективные рекомендации по предупреждению нарушения слуха.        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Подвести детей к пониманию причин возникнове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ния звука: колебание предмета.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Схема человеческого уха, картинки животных (слона, зайца, волка), д/и «Определи по звуку», гитара,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бумажные листы на каждого ребенка, баночки с разными предметами (скрепки, деревянные палочки, поролон, песок, аудиозапись со звуками леса, реки, птиц и т.д. бубен, стеклянный стакан, газета, балалайка или гитара, деревянная линейка, металлофон.</w:t>
            </w:r>
            <w:proofErr w:type="gramEnd"/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Мой организм. Авт.-сост. Козлова С.А. – М., 2000 г., с.58.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Волчкова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В.Н., Степанова Н.В. Конспекты занятий в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старшей группе детского сада. Познавательное развитие.– Воронеж, 2004 г., с.68.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См. Приложение 5. Конспект №9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«Как мы чувствуем запахи?»       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Познакомить детей с особенностями работы органа обоняния – носа, органа позволяющего определить запахи, сравнить с особенностями восприятия запахов некоторыми животными. Сформировать вместе с детьми рекомендации по охране этого важного органа. Способствовать формированию эмоционально-положительного отношения к процессу  экспериментирования. 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Продукты с явно выраженными характерными запахами (чеснок, лук, перец и т.д.), матерчатые мешочки, туалетное мыло, флакончик из-под духов, картинки животных (утконоса, лисы).        </w:t>
            </w:r>
            <w:proofErr w:type="gramEnd"/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Волчкова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В.Н., Степанова Н.В. Конспекты занятий в старшей группе детского сада. Познавательное развитие.– Воронеж, 2004 г., с.68.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"Лимон!"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детям понятие о витаминах, иммунитете.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2. Воспитывать у детей здоровый образ жизни.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3. Закреплять знания детей о сезонных изменениях в природе.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4. Ввести в словарь детей слова «иммунитет», «лимонная кислота», «пищевая сода», ржавчина.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 5.Продолжать вести наблюдение за погодой, закрепить знание сезонных примет.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карточки с признаками зимы, лимоны, лимонная кислота, пищевая сода, стеклянная посуда, пластиковые стаканчики, ложки, лоскутки.</w:t>
            </w:r>
            <w:proofErr w:type="gramEnd"/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См. Приложение 5  Конспект №10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«Магнетизм»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«Магнит – фокусник»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Познакомить детей с магнитом. Выявить его свойства, взаимодействия магнита с разными материалами и веществами. 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Магнит, мелкие кусочки бумаги, пластмасса, ткань, стакан с водой, емкость с песком, скрепки, мелкие проволочки,</w:t>
            </w:r>
            <w:proofErr w:type="gramEnd"/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Опыты: «Магнитные силы», «Мы – фокусники», «Притягиваются – не притягиваются»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 Неизведанное рядом: занимательные опыты и эксперименты для  дошкольников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М., 2005, с.94., Рыжова Н. А. «Что у нас под ногами» с. 133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прогулке: находим предметы, к которым притягивается  магнит.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«Стальной барьер»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знакомить детей с магнитом. Выявить его свойства, взаимодействия магнита с разными материалами  (алюминий и сталь).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Четыре металлические скрепки, алюминиевая фольга, прямоугольный магнит, стальной шпатель.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Т.М.Бондаренко</w:t>
            </w:r>
            <w:proofErr w:type="spellEnd"/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«Экологические занятия с детьми 5-6 лет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»с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тр.157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«Волшебная монета»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таким свойством металла, как теплопроводность.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Шесть медных монет.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Т.М.Бондаренко</w:t>
            </w:r>
            <w:proofErr w:type="spellEnd"/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«Экологические занятия с детьми 5-6 лет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»с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тр.156.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«Как работает термометр»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Посмотреть, как работает термометр.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Уличный термометр или термометр для ванной, кубик льда, чашка.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План-программа образовательно-воспитательной работы в детском саду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тр.192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«Песок и глина»        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«Песок и глина»       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Показать разнообразие объектов неживой природы. Сравнение песчинок по форме, цвету, размеру. Учить детей делать выводы, соблюдать технику безопасности при проведении опытов.        В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процессе исследовательской деятельности формировать у детей знания о свойствах глины. Предоставить ребенку возможность самому найти ответы на вопросы: «Как и почему?» и сделать выводы; при проведении опытов развивать мышление, логику, творчество ребенка. Наглядно показать связи между живым и неживым в природе. Активизировать словарь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«вязкая, пластичная, маслянистая, гибкая» и т.п.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 Образцы речного, морского и других видов песка, небольшие подносы, клеенки, лупы. Подносы с глиной на каждого ребенка (глина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сухая и влажная), салфетки влажные, лупы, карточки с предметами живой и неживой природы.        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Рыжова Н. Песок, камень, глина // Дошкольное воспитание, 2003 г., № 7, с.17.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Сравнение свойств Опыты: «песка и глины»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Познакомить детей со свойствами и качеством песка, глины, учить делать выводы о свойствах, сравнивая их экспериментальным путем. Стимулировать самостоятельное формирование выводов при проведении опытов. Воспитывать соблюдение техники безопасности. 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Рыжова Н. А. «Что у нас под ногами» с. 29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«Животные и песок»       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детям представление о взаимосвязях, существующих в природе, о пустыне. Объяснить зависимость внешнего вида животного от факторов неживой природы. Развивать способность делать умозаключения, анализировать, сравнивать, классифицировать. 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Макет солнца, Земли, две воронки, прозрачная емкость, песок и глина, ткань светлых и темных тонов, рукавички из драпа черного и светлого цвета, модель взаимосвязи живой и неживой природы.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Литература: </w:t>
            </w: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 Неизведанное рядом: занимательные опыты и эксперименты для  дошкольников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М., 2005, с.89.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Рыжова Н. Песок, камень, глина // Дошкольное воспитание, 2003 г., № 7, с.23.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«Выращивание растения из морковных верхушек»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Вырастить из морковных верхушек растения.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Песок, мелкая ёмкость,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верхушки моркови.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План-программа образовательно-воспитательной работы в детском саду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тр.196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«Воздух и его свойства»        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«Знакомство со свойствами воздуха»       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Продолжить знакомство детей со свойствами воздуха,  и ролью в жизни человека, растений, животных. Дать знания о неживой природе и о том, что воздух – условие жизни всех существ на земле. Опытническим путем закрепить знания детей о воздухе. Воспитывать интерес к окружающей жизни, любознательность. 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Воздушные шары на каждого ребенка, банка с водой, стаканчики и соломинки, свистки, бутылки, небольшие листочки бумаги, духовые инструменты.        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Бондаренко Т.М. Экологические занятия с детьми 5-6 лет. – Воронеж, 2004 г., с.94.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Волчкова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 Познавательное развитие. – Воронеж, 2004 г., с.159.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Опыты: «Где теплее?», «Подводная лодка», «Упрямый воздух», «Что быстрее?»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 выявить, что теплый воздух легче холодного и поднимается вверх.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 Обнаружить, что воздух легче воды, выявить, как воздух вытесняет воду Цель: Обнаружить, что воздух сжимается.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 Обнаружить атмосферное давление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Материал: Два термометра, посуда с горячей водой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Материал: Изогнутая трубка для коктейля, прозрачные пластиковые стаканы, емкость с водой. Пипетки, шприц, подкрашенная вода. Два листа бумаги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 Неизведанное рядом стр.84-86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«Воздух занимает место</w:t>
            </w: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Показать, что воздух занимает место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Двухлитровая миска, пробка (натуральная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прозрачный стакан.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План-программа образовательно-воспитательной работы в детском саду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тр.195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«Неизвестное – рядом»       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Расширять знания детей о жизни древнего человека, об открытии человеком огня. Как огонь дошел до наших дней, как он помогает человеку. Формировать представление о том, что при горении изменяется состав воздуха (кислорода становится меньше), что для горения нужен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кислород. Познакомить со способами тушения пожара. При горении образовывается пепел, зола, угарный газ. Соблюдение правил безопасности при проведении опытов. 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Камни, свеча, банка, бутылка с отрезанным дном, спички, зажигалка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Волчкова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 Познавательное развитие.– Воронеж, 2004 г., с.165.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 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Неизведанное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рядом: занимательные опыты и эксперименты для дошкольников. – М., 2005, с.145.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«Солнце. Земля и ее место в солнечной системе»        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«Солнце, Земля и другие планеты»       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Дать детям первоначальные представления о строении Солнечной Системы о том, что Земля уникальная планета. Развивать любознательность. На основе опытов дать представление о холодности планет. Чем дальше планеты от Солнца, тем они холоднее и чем ближе, тем горячее. 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Настольная лампа, шары, схема Солнечной системы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Зенина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Т.Н. Конспекты занятий по ознакомлению дошкольников с природными объектами (подготовительная группа). – М. , 2006 г.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с.19.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Николаева С.Н. Ознакомление дошкольников с неживой природой. – М., 2003 г., с.39. 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Волчкова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В.Н., Степанова Н.В. Конспекты занятий в старшей группе детского сада. Экология. – Воронеж, 2004 г., с.15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«Вещество. Камни»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«Удивительные камни»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Познакомить детей с разнообразием мира камней и их свойствами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братить внимание на особенности камней. 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Вместе с детьми классифицировать камни по признакам: размер (большой, средний, маленький);  поверхность (гладкая, ровная, шероховатая, шершавая); температура (теплый, холодный); вес (лёгкий, тяжелый), плавучесть – тонет в воде.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Нацелить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детей на поисковую и творческую деятельность в детском саду и дома.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Фотографии, картины гор и горных ландшафтов, сундучок ощущений. Набор схем – рисунков. Шапка ученого. Набор камней на каждого ребенка. Лупы. Стакан с водой, ложка. Большие подносы.  Салфетки маленькие. Салфетки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большие. Коробка с ячейками.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См. Приложение 5. Конспект №11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«Живые камни»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с камнями, происхождение которых связано с живыми организмами, с древними ископаемыми. 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Мел, известняк, жемчуг, каменный уголь, разные ракушки, кораллы. Рисунки папоротников, хвощей, древнего леса, лупы, толстое стекло, янтарь. 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Рыжова Н. Песок, камень, глина. //Дошкольное воспитание, 2003 г, № 10.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прогулке: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1.Рассматривание камней (вид, форма, структура, свойства)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Выкладывание рисунков из камней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«Можно ли менять форму камня и глины»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Выявить свойства глины (влажная, мягкая, вязкая, можно изменять ее форму, делить на части, лепить) и камня (сухой, твердый, из него нельзя лепить, его нельзя разделить на части).</w:t>
            </w:r>
            <w:proofErr w:type="gramEnd"/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Дощечки для лепки, глина, камень речной, модель обследования предмета.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См. Приложение 5 Конспект №12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«В мире электричества»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«Как увидеть и услышать электричество» 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Опыты: «Чудо прическа»,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«Волшебные шары», «Вертушка»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Познакомить детей с электричеством, как особой формой энергии. Развивать познавательную активность ребенка в процессе знакомства с явлениями электричества, с его историей. Познакомить с понятием «электрический ток». Объяснить природу молнии. Формировать основы безопасности при взаимодействии с электричеством.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Воздушный шарик, ножницы, салфетки, линейка, расчески, пластилин, большая металлическая скрепка, шерстяная ткань, прозрачная пластмассовая салфетка, зеркало, вода, антистатик.</w:t>
            </w:r>
            <w:proofErr w:type="gramEnd"/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 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Неизведанное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рядом: занимательные опыты и эксперименты для дошкольников.– М., 2005, с.98 - 100.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«Электроприборы»       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Развивать способности ребенка обращаться с элементарными электрическими приборами. Формировать представление о материалах, проводящих электрический ток (металлы, вода) и изоляторах – материалах вообще не проводящих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электричество (дерево, стекло и др.). Познакомить с устройством некоторых электрических приборов (фен, настольная лампа). Совершенствовать опыт безопасного использования электрических приборов (нельзя прикасаться к оголенным проводам, вставлять в розетку металлические предметы с электрическими проводами, можно взаимодействовать только сухими руками). Развивать любознательность. 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Дерево, стекло, резина, пластмасса, металлические предметы, вода, электроприборы.        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Волчкова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В.Н., Степанова Н.В. Конспекты занятий в старшей группе детского сада. Экология. – Воронеж, 2004 г., с.167.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«Выяснение причины роста зеленых растений океана  на глубине до ста метров»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Выяснить, почему зеленые растения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растущие в океане, не живут глубже ста метров.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маленьких одинаковых зеленых растения в горшочках.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План-программа образовательно-воспитательной работы в детском саду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тр.197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«Установление способности растения к поиску света»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Установить, как растение ищет свет.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Домашнее растение.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План-программа образовательно-воспитательной работы в детском саду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тр.189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</w:tr>
      <w:tr w:rsidR="00867475" w:rsidRPr="00867475" w:rsidTr="00D52284">
        <w:tc>
          <w:tcPr>
            <w:tcW w:w="10279" w:type="dxa"/>
            <w:gridSpan w:val="7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67475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«Свет и цвет»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«Откуда радуга берется?».       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Развивать аналитические способности детей. Познакомить их с солнечной энергией и особенностями ее проявления. Воспитывать интерес к познанию закономерностей, существующих в неживой природе. 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Пульверизатор,  фонарик, лист белой бумаги, хрустальный стакан, трехгранная призма.        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 Неизведанное рядом: занимательные опыты и эксперименты для  дошкольников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М., 2005, с.150.</w:t>
            </w:r>
          </w:p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Куликовская И.Э., </w:t>
            </w: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Совгир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И.Н. Детское  экспериментирование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–М., 2005 г., с.63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Опыт: «Волшебный круг».       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Показать детям, что солнечный свет состоит из спектра. Развивать интерес к неживой природе. Формировать умение делать выводы, выдвигать </w:t>
            </w: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гипотезы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Цветовой волчок или юла.        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 Неизведанное рядом: занимательные опыты и эксперименты для  дошкольников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 М., 2005, с.151. 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«Свет вокруг нас».        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детям представление о свете. Определить принадлежность источников света к природному или рукотворному миру, их назначение. Опытническим путем определить строение рукотворных источников света. Классификация предметов, дающих свет на рукотворный и природный мир. Закрепить умение работать в группе. Обогащать и активизировать словарь детей.        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Картинки с изображением источников света (солнце, луна, звезды, месяц, светлячок, костер, лампа.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Игрушечный фонарик и несколько предметов, которые не дают света.        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before="75" w:after="75"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Ковалева Т.А. Воспитывая маленького гражданина. – М., 2004 г., с.18.</w:t>
            </w:r>
          </w:p>
        </w:tc>
      </w:tr>
      <w:tr w:rsidR="00867475" w:rsidRPr="00867475" w:rsidTr="00D52284">
        <w:tc>
          <w:tcPr>
            <w:tcW w:w="393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«Из каких цветов состоит солнечный луч»</w:t>
            </w:r>
          </w:p>
        </w:tc>
        <w:tc>
          <w:tcPr>
            <w:tcW w:w="3087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Узнать, из каких цветов действительно состоит солнечный луч.</w:t>
            </w:r>
          </w:p>
        </w:tc>
        <w:tc>
          <w:tcPr>
            <w:tcW w:w="2152" w:type="dxa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Противень, плоское карманное зеркальце, лист белой бумаги.</w:t>
            </w:r>
          </w:p>
        </w:tc>
        <w:tc>
          <w:tcPr>
            <w:tcW w:w="2608" w:type="dxa"/>
            <w:gridSpan w:val="2"/>
            <w:hideMark/>
          </w:tcPr>
          <w:p w:rsidR="00867475" w:rsidRPr="00A75D1F" w:rsidRDefault="00867475" w:rsidP="00867475">
            <w:pPr>
              <w:spacing w:line="29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План-программа образовательно-воспитательной работы в </w:t>
            </w:r>
            <w:proofErr w:type="gramStart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детском</w:t>
            </w:r>
            <w:proofErr w:type="gramEnd"/>
            <w:r w:rsidRPr="00A75D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садустр.196</w:t>
            </w:r>
          </w:p>
        </w:tc>
      </w:tr>
    </w:tbl>
    <w:p w:rsidR="00F56B1A" w:rsidRDefault="00F56B1A" w:rsidP="00BF286A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52284" w:rsidRDefault="00D52284" w:rsidP="00D52284">
      <w:pPr>
        <w:spacing w:after="0" w:line="270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</w:t>
      </w:r>
      <w:r w:rsidRPr="00D522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Методические материалы</w:t>
      </w:r>
    </w:p>
    <w:p w:rsidR="00D52284" w:rsidRDefault="00D52284" w:rsidP="00D52284">
      <w:pPr>
        <w:spacing w:after="0" w:line="270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52284" w:rsidRDefault="00D52284" w:rsidP="00D52284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7.1.</w:t>
      </w:r>
      <w:r w:rsidRPr="00D52284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066A94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gramStart"/>
      <w:r w:rsidRPr="00D52284">
        <w:rPr>
          <w:rFonts w:ascii="Times New Roman" w:hAnsi="Times New Roman"/>
          <w:color w:val="000000"/>
          <w:sz w:val="24"/>
          <w:szCs w:val="24"/>
        </w:rPr>
        <w:t xml:space="preserve">Наименование методических материалов, необходимых для реализации программы (методические рекомендации по проведению занятий, технологии, алгоритмы, памятки, упражнения, репертуар, музыкальное сопровождение </w:t>
      </w:r>
      <w:r>
        <w:rPr>
          <w:rFonts w:ascii="Times New Roman" w:hAnsi="Times New Roman"/>
          <w:color w:val="000000"/>
          <w:sz w:val="24"/>
          <w:szCs w:val="24"/>
        </w:rPr>
        <w:t>и т.д.)</w:t>
      </w:r>
      <w:proofErr w:type="gramEnd"/>
    </w:p>
    <w:p w:rsidR="00D52284" w:rsidRDefault="00D52284" w:rsidP="00D52284">
      <w:pPr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</w:p>
    <w:p w:rsidR="00D52284" w:rsidRPr="00BF286A" w:rsidRDefault="00D52284" w:rsidP="00003034">
      <w:pPr>
        <w:spacing w:after="0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    </w:t>
      </w:r>
      <w:r w:rsidRPr="00D52284">
        <w:rPr>
          <w:rFonts w:ascii="Times New Roman" w:hAnsi="Times New Roman"/>
          <w:color w:val="000000"/>
          <w:sz w:val="24"/>
          <w:szCs w:val="24"/>
        </w:rPr>
        <w:t>Для обеспечения образовательной деятельности по дополнительной образовательной пр</w:t>
      </w:r>
      <w:r>
        <w:rPr>
          <w:rFonts w:ascii="Times New Roman" w:hAnsi="Times New Roman"/>
          <w:color w:val="000000"/>
          <w:sz w:val="24"/>
          <w:szCs w:val="24"/>
        </w:rPr>
        <w:t>ограмме «Я - исследователь</w:t>
      </w:r>
      <w:r w:rsidRPr="00D52284">
        <w:rPr>
          <w:rFonts w:ascii="Times New Roman" w:hAnsi="Times New Roman"/>
          <w:color w:val="000000"/>
          <w:sz w:val="24"/>
          <w:szCs w:val="24"/>
        </w:rPr>
        <w:t xml:space="preserve">» в ДОУ созданы условия для взаимодействия детей </w:t>
      </w:r>
      <w:proofErr w:type="gramStart"/>
      <w:r w:rsidRPr="00D52284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D5228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70FE">
        <w:rPr>
          <w:rFonts w:ascii="Times New Roman" w:hAnsi="Times New Roman"/>
          <w:color w:val="000000"/>
          <w:sz w:val="24"/>
          <w:szCs w:val="24"/>
        </w:rPr>
        <w:t xml:space="preserve">взрослыми и сверстниками. В группе создан Центр детского экспериментирования, в котором </w:t>
      </w:r>
      <w:proofErr w:type="gramStart"/>
      <w:r w:rsidR="008070FE">
        <w:rPr>
          <w:rFonts w:ascii="Times New Roman" w:hAnsi="Times New Roman"/>
          <w:color w:val="000000"/>
          <w:sz w:val="24"/>
          <w:szCs w:val="24"/>
        </w:rPr>
        <w:t>оборудована</w:t>
      </w:r>
      <w:proofErr w:type="gramEnd"/>
      <w:r w:rsidR="008070FE">
        <w:rPr>
          <w:rFonts w:ascii="Times New Roman" w:hAnsi="Times New Roman"/>
          <w:color w:val="000000"/>
          <w:sz w:val="24"/>
          <w:szCs w:val="24"/>
        </w:rPr>
        <w:t xml:space="preserve"> мини-лаборатория</w:t>
      </w:r>
      <w:r w:rsidR="00003034">
        <w:rPr>
          <w:rFonts w:ascii="Times New Roman" w:hAnsi="Times New Roman"/>
          <w:color w:val="000000"/>
          <w:sz w:val="24"/>
          <w:szCs w:val="24"/>
        </w:rPr>
        <w:t>.</w:t>
      </w:r>
    </w:p>
    <w:p w:rsidR="00003034" w:rsidRPr="00003034" w:rsidRDefault="00003034" w:rsidP="0000303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color w:val="000000"/>
        </w:rPr>
        <w:t xml:space="preserve">        </w:t>
      </w:r>
      <w:r w:rsidRPr="00003034">
        <w:rPr>
          <w:rStyle w:val="c3"/>
          <w:color w:val="000000"/>
        </w:rPr>
        <w:t>Лаборатория - новый элемент развивающей</w:t>
      </w:r>
      <w:r>
        <w:rPr>
          <w:rStyle w:val="c3"/>
          <w:color w:val="000000"/>
        </w:rPr>
        <w:t xml:space="preserve"> предметной среды. Она создана</w:t>
      </w:r>
      <w:r w:rsidRPr="00003034">
        <w:rPr>
          <w:rStyle w:val="c3"/>
          <w:color w:val="000000"/>
        </w:rPr>
        <w:t xml:space="preserve"> для развития у детей познавательного интереса, интереса к исследовательской деятельности и способствует формирован</w:t>
      </w:r>
      <w:r>
        <w:rPr>
          <w:rStyle w:val="c3"/>
          <w:color w:val="000000"/>
        </w:rPr>
        <w:t>ию научного мировоззрения. Э</w:t>
      </w:r>
      <w:r w:rsidRPr="00003034">
        <w:rPr>
          <w:rStyle w:val="c3"/>
          <w:color w:val="000000"/>
        </w:rPr>
        <w:t>то база для специфической игровой деятельности ребенка (работа в лаборатории предполагает превращение детей в 'ученых', которые проводят опыты, эксперименты, наблюдения). Центр песка и воды</w:t>
      </w:r>
      <w:r w:rsidRPr="00003034">
        <w:rPr>
          <w:rStyle w:val="c3"/>
          <w:b/>
          <w:bCs/>
          <w:i/>
          <w:iCs/>
          <w:color w:val="000000"/>
        </w:rPr>
        <w:t> -</w:t>
      </w:r>
      <w:r w:rsidRPr="00003034">
        <w:rPr>
          <w:rStyle w:val="c3"/>
          <w:color w:val="000000"/>
        </w:rPr>
        <w:t> это специальный стол в группе - дает детям прекрасную возможность для познавательных игр, для использования органов чувств. Дети творят, мыслят и общаются. </w:t>
      </w:r>
    </w:p>
    <w:p w:rsidR="00003034" w:rsidRPr="00003034" w:rsidRDefault="00AD7182" w:rsidP="0000303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</w:rPr>
      </w:pPr>
      <w:r>
        <w:rPr>
          <w:rStyle w:val="c3"/>
          <w:color w:val="000000"/>
        </w:rPr>
        <w:t>В м</w:t>
      </w:r>
      <w:r w:rsidR="00003034" w:rsidRPr="00003034">
        <w:rPr>
          <w:rStyle w:val="c3"/>
          <w:color w:val="000000"/>
        </w:rPr>
        <w:t xml:space="preserve">ини-лаборатория  </w:t>
      </w:r>
      <w:proofErr w:type="gramStart"/>
      <w:r w:rsidR="00003034" w:rsidRPr="00003034">
        <w:rPr>
          <w:rStyle w:val="c3"/>
          <w:color w:val="000000"/>
        </w:rPr>
        <w:t>выделены</w:t>
      </w:r>
      <w:proofErr w:type="gramEnd"/>
      <w:r w:rsidR="00003034" w:rsidRPr="00003034">
        <w:rPr>
          <w:rStyle w:val="c3"/>
          <w:color w:val="000000"/>
        </w:rPr>
        <w:t>:</w:t>
      </w:r>
    </w:p>
    <w:p w:rsidR="00003034" w:rsidRPr="00003034" w:rsidRDefault="00003034" w:rsidP="0000303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</w:rPr>
      </w:pPr>
      <w:proofErr w:type="gramStart"/>
      <w:r w:rsidRPr="00003034">
        <w:rPr>
          <w:rStyle w:val="c3"/>
          <w:color w:val="000000"/>
        </w:rPr>
        <w:t>• место для постоянной выставки, где дети размещают музеи, различные коллекции, экспонаты, редкие предметы (раковины, камни, кристаллы, перья и т.д.);</w:t>
      </w:r>
      <w:proofErr w:type="gramEnd"/>
    </w:p>
    <w:p w:rsidR="00003034" w:rsidRPr="00003034" w:rsidRDefault="00003034" w:rsidP="0000303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</w:rPr>
      </w:pPr>
      <w:r w:rsidRPr="00003034">
        <w:rPr>
          <w:rStyle w:val="c3"/>
          <w:color w:val="000000"/>
        </w:rPr>
        <w:t>• место для приборов;</w:t>
      </w:r>
    </w:p>
    <w:p w:rsidR="00003034" w:rsidRPr="00003034" w:rsidRDefault="00003034" w:rsidP="0000303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</w:rPr>
      </w:pPr>
      <w:r w:rsidRPr="00003034">
        <w:rPr>
          <w:rStyle w:val="c3"/>
          <w:color w:val="000000"/>
        </w:rPr>
        <w:t>• место для выращивания растений;</w:t>
      </w:r>
    </w:p>
    <w:p w:rsidR="00003034" w:rsidRPr="00003034" w:rsidRDefault="00003034" w:rsidP="0000303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</w:rPr>
      </w:pPr>
      <w:r w:rsidRPr="00003034">
        <w:rPr>
          <w:rStyle w:val="c3"/>
          <w:color w:val="000000"/>
        </w:rPr>
        <w:t>• место для хранения материалов (природного, «бросового»)</w:t>
      </w:r>
    </w:p>
    <w:p w:rsidR="00003034" w:rsidRPr="00003034" w:rsidRDefault="00003034" w:rsidP="0000303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</w:rPr>
      </w:pPr>
      <w:r w:rsidRPr="00003034">
        <w:rPr>
          <w:rStyle w:val="c3"/>
          <w:color w:val="000000"/>
        </w:rPr>
        <w:t>• место для проведения опытов;</w:t>
      </w:r>
    </w:p>
    <w:p w:rsidR="00003034" w:rsidRPr="00003034" w:rsidRDefault="00003034" w:rsidP="0000303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</w:rPr>
      </w:pPr>
      <w:r w:rsidRPr="00003034">
        <w:rPr>
          <w:rStyle w:val="c3"/>
          <w:color w:val="000000"/>
        </w:rPr>
        <w:t>• место для неструктурированных материалов (стол «песок - вода или емкость для воды, песка, мелких камней и т.п.).</w:t>
      </w:r>
    </w:p>
    <w:p w:rsidR="00003034" w:rsidRPr="00003034" w:rsidRDefault="00003034" w:rsidP="0000303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</w:rPr>
      </w:pPr>
      <w:r w:rsidRPr="00003034">
        <w:rPr>
          <w:rStyle w:val="c3"/>
          <w:color w:val="000000"/>
        </w:rPr>
        <w:t>Приборы и</w:t>
      </w:r>
      <w:r w:rsidR="00AD7182">
        <w:rPr>
          <w:rStyle w:val="c3"/>
          <w:color w:val="000000"/>
        </w:rPr>
        <w:t xml:space="preserve"> оборудование мини – лаборатории: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Прозрачные и непрозрачные сосуды разной формы и разного объема </w:t>
      </w:r>
      <w:r w:rsidRPr="00AD718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(стаканы, ковшики, миски, бутылочки)</w:t>
      </w: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Мерные ложки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Сита и воронки разного объема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Половинка мыльниц, формы для изготовления льда, контейнер для яиц, пластиковые упаковки от конфет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Резиновые груши разного объема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Резиновые и пластиковые перчатки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Пипетки с закругленными концами, пластиковые шприцы без игл.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Резиновые и пластиковые трубочки, соломка для коктейля.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Пищевые красители, растворимые продукт</w:t>
      </w:r>
      <w:proofErr w:type="gramStart"/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AD718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</w:t>
      </w:r>
      <w:proofErr w:type="gramEnd"/>
      <w:r w:rsidRPr="00AD718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соль, сахар)</w:t>
      </w: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Взбивалка, деревянная лопатка, шпатели. Палочки от мороженого.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Природный материал </w:t>
      </w:r>
      <w:r w:rsidRPr="00AD718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(емкости с землей, глиной, песком, водой)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Бросовый материал </w:t>
      </w:r>
      <w:r w:rsidRPr="00AD718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(кожа, поролон, пенопласт, пробки)</w:t>
      </w: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Технические материал</w:t>
      </w:r>
      <w:proofErr w:type="gramStart"/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AD718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</w:t>
      </w:r>
      <w:proofErr w:type="gramEnd"/>
      <w:r w:rsidRPr="00AD718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гайки, болты)</w:t>
      </w: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 в контейнерах.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Прихватки, пинцеты с закругленными концами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Увеличительные стекла, микроскоп, спиртовки, пробирки.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Рулетка, портновский метр, линейка, треугольник.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Часы механические, песочные.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Свеча в подсвечнике.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Календари </w:t>
      </w:r>
      <w:r w:rsidRPr="00AD718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(отрывные, перекидные)</w:t>
      </w: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Бумага для записей, зарисовок, карандаши, фломастеры.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Степлер</w:t>
      </w:r>
      <w:proofErr w:type="spellEnd"/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, дырокол, ножницы.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Клеенчатые фартуки, нарукавники, щетка, совок.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Тальк, детский крем.</w:t>
      </w:r>
    </w:p>
    <w:p w:rsidR="00AD7182" w:rsidRPr="00AD7182" w:rsidRDefault="00AD7182" w:rsidP="00AD718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D7182">
        <w:rPr>
          <w:rFonts w:ascii="Times New Roman" w:eastAsia="Times New Roman" w:hAnsi="Times New Roman"/>
          <w:sz w:val="24"/>
          <w:szCs w:val="24"/>
          <w:lang w:eastAsia="ru-RU"/>
        </w:rPr>
        <w:t>Тематические материалы </w:t>
      </w:r>
      <w:r w:rsidRPr="00AD718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(«транспорт», «океан», «лес»)</w:t>
      </w:r>
    </w:p>
    <w:p w:rsidR="00CD7906" w:rsidRPr="00CD7906" w:rsidRDefault="00AD7182" w:rsidP="00AD7182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3"/>
          <w:szCs w:val="23"/>
        </w:rPr>
      </w:pPr>
      <w:r w:rsidRPr="00CD7906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 </w:t>
      </w:r>
      <w:r w:rsidR="00CD7906" w:rsidRPr="00CD7906">
        <w:rPr>
          <w:rFonts w:ascii="Times New Roman" w:eastAsiaTheme="minorHAnsi" w:hAnsi="Times New Roman"/>
          <w:b/>
          <w:color w:val="000000"/>
          <w:sz w:val="24"/>
          <w:szCs w:val="24"/>
        </w:rPr>
        <w:t>Средства ТСО:</w:t>
      </w:r>
      <w:r w:rsidR="00CD7906">
        <w:rPr>
          <w:rFonts w:ascii="Times New Roman" w:eastAsiaTheme="minorHAnsi" w:hAnsi="Times New Roman"/>
          <w:b/>
          <w:color w:val="000000"/>
          <w:sz w:val="23"/>
          <w:szCs w:val="23"/>
        </w:rPr>
        <w:t xml:space="preserve"> </w:t>
      </w:r>
      <w:r w:rsidR="00CD7906" w:rsidRPr="00CD7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мультимедийный проектор</w:t>
      </w:r>
      <w:r w:rsidR="00CD7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ноутбук, телевизор, </w:t>
      </w:r>
      <w:r w:rsidR="00CD7906" w:rsidRPr="00CD79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магнитофон.</w:t>
      </w:r>
    </w:p>
    <w:p w:rsidR="00CD7906" w:rsidRDefault="00CD7906" w:rsidP="00CD7906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CD7906">
        <w:rPr>
          <w:rFonts w:ascii="Times New Roman" w:eastAsiaTheme="minorHAnsi" w:hAnsi="Times New Roman"/>
          <w:color w:val="000000"/>
          <w:sz w:val="24"/>
          <w:szCs w:val="24"/>
        </w:rPr>
        <w:t>Разработаны алгоритмы, памятки, упражнения для проведения занятий по пр</w:t>
      </w:r>
      <w:r>
        <w:rPr>
          <w:rFonts w:ascii="Times New Roman" w:eastAsiaTheme="minorHAnsi" w:hAnsi="Times New Roman"/>
          <w:color w:val="000000"/>
          <w:sz w:val="24"/>
          <w:szCs w:val="24"/>
        </w:rPr>
        <w:t>ограмме «Я - исследователь</w:t>
      </w:r>
      <w:r w:rsidRPr="00CD7906">
        <w:rPr>
          <w:rFonts w:ascii="Times New Roman" w:eastAsiaTheme="minorHAnsi" w:hAnsi="Times New Roman"/>
          <w:color w:val="000000"/>
          <w:sz w:val="24"/>
          <w:szCs w:val="24"/>
        </w:rPr>
        <w:t>», подобрано музыкальное сопро</w:t>
      </w:r>
      <w:r>
        <w:rPr>
          <w:rFonts w:ascii="Times New Roman" w:eastAsiaTheme="minorHAnsi" w:hAnsi="Times New Roman"/>
          <w:color w:val="000000"/>
          <w:sz w:val="24"/>
          <w:szCs w:val="24"/>
        </w:rPr>
        <w:t>вождение</w:t>
      </w:r>
      <w:r w:rsidRPr="00CD7906">
        <w:rPr>
          <w:rFonts w:ascii="Times New Roman" w:eastAsiaTheme="minorHAnsi" w:hAnsi="Times New Roman"/>
          <w:color w:val="000000"/>
          <w:sz w:val="24"/>
          <w:szCs w:val="24"/>
        </w:rPr>
        <w:t xml:space="preserve"> на электронных носителях, имеется картотека музыкального репертуара для использования на занятиях</w:t>
      </w:r>
      <w:r w:rsidRPr="00CD7906">
        <w:rPr>
          <w:rFonts w:ascii="Times New Roman" w:eastAsiaTheme="minorHAnsi" w:hAnsi="Times New Roman"/>
          <w:color w:val="000000"/>
          <w:sz w:val="23"/>
          <w:szCs w:val="23"/>
        </w:rPr>
        <w:t>.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CD7906" w:rsidRPr="00BF286A" w:rsidRDefault="00CD7906" w:rsidP="00CD790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F286A">
        <w:rPr>
          <w:rFonts w:ascii="Times New Roman" w:hAnsi="Times New Roman"/>
          <w:b/>
          <w:sz w:val="24"/>
          <w:szCs w:val="24"/>
        </w:rPr>
        <w:t>Методические  приемы обучения:</w:t>
      </w:r>
    </w:p>
    <w:p w:rsidR="00CD7906" w:rsidRPr="00CD7906" w:rsidRDefault="00CD7906" w:rsidP="00CD7906">
      <w:pPr>
        <w:pStyle w:val="a8"/>
        <w:numPr>
          <w:ilvl w:val="1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И</w:t>
      </w:r>
      <w:r w:rsidRPr="00CD7906">
        <w:rPr>
          <w:rFonts w:ascii="Times New Roman" w:hAnsi="Times New Roman"/>
          <w:sz w:val="24"/>
          <w:szCs w:val="24"/>
          <w:u w:val="single"/>
        </w:rPr>
        <w:t>нформационно-познавательный</w:t>
      </w:r>
      <w:r w:rsidRPr="00CD7906">
        <w:rPr>
          <w:rFonts w:ascii="Times New Roman" w:hAnsi="Times New Roman"/>
          <w:sz w:val="24"/>
          <w:szCs w:val="24"/>
        </w:rPr>
        <w:t xml:space="preserve"> (беседа, рассказ, объяснение, художественное слово, уточнение, сравнение, анализ, вопросы, ответы хоровые и индивидуальные, и </w:t>
      </w:r>
      <w:proofErr w:type="spellStart"/>
      <w:proofErr w:type="gramStart"/>
      <w:r w:rsidRPr="00CD7906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CD7906">
        <w:rPr>
          <w:rFonts w:ascii="Times New Roman" w:hAnsi="Times New Roman"/>
          <w:sz w:val="24"/>
          <w:szCs w:val="24"/>
        </w:rPr>
        <w:t>).</w:t>
      </w:r>
    </w:p>
    <w:p w:rsidR="00CD7906" w:rsidRPr="00CD7906" w:rsidRDefault="00CD7906" w:rsidP="00CD7906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И</w:t>
      </w:r>
      <w:r w:rsidRPr="00CD7906">
        <w:rPr>
          <w:rFonts w:ascii="Times New Roman" w:hAnsi="Times New Roman"/>
          <w:sz w:val="24"/>
          <w:szCs w:val="24"/>
          <w:u w:val="single"/>
        </w:rPr>
        <w:t>гровой</w:t>
      </w:r>
      <w:r w:rsidRPr="00CD7906">
        <w:rPr>
          <w:rFonts w:ascii="Times New Roman" w:hAnsi="Times New Roman"/>
          <w:sz w:val="24"/>
          <w:szCs w:val="24"/>
        </w:rPr>
        <w:t xml:space="preserve"> (создание игровых ситуаций, игры с пальчиками, словесные игры, игры малой подвижности и др.).</w:t>
      </w:r>
    </w:p>
    <w:p w:rsidR="00CD7906" w:rsidRPr="00CD7906" w:rsidRDefault="00CD7906" w:rsidP="00CD7906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Н</w:t>
      </w:r>
      <w:r w:rsidRPr="00CD7906">
        <w:rPr>
          <w:rFonts w:ascii="Times New Roman" w:hAnsi="Times New Roman"/>
          <w:sz w:val="24"/>
          <w:szCs w:val="24"/>
          <w:u w:val="single"/>
        </w:rPr>
        <w:t xml:space="preserve">аглядный </w:t>
      </w:r>
      <w:r w:rsidRPr="00CD7906">
        <w:rPr>
          <w:rFonts w:ascii="Times New Roman" w:hAnsi="Times New Roman"/>
          <w:sz w:val="24"/>
          <w:szCs w:val="24"/>
        </w:rPr>
        <w:t>(иллюстрации, показ, оборудование для проведения экспериментальной работы и др.)</w:t>
      </w:r>
    </w:p>
    <w:p w:rsidR="00CD7906" w:rsidRPr="00CD7906" w:rsidRDefault="00CD7906" w:rsidP="00CD7906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u w:val="single"/>
        </w:rPr>
        <w:t>П</w:t>
      </w:r>
      <w:r w:rsidRPr="00CD7906">
        <w:rPr>
          <w:rFonts w:ascii="Times New Roman" w:hAnsi="Times New Roman"/>
          <w:sz w:val="24"/>
          <w:szCs w:val="24"/>
          <w:u w:val="single"/>
        </w:rPr>
        <w:t>рактический</w:t>
      </w:r>
      <w:proofErr w:type="gramEnd"/>
      <w:r w:rsidRPr="00CD7906">
        <w:rPr>
          <w:rFonts w:ascii="Times New Roman" w:hAnsi="Times New Roman"/>
          <w:sz w:val="24"/>
          <w:szCs w:val="24"/>
          <w:u w:val="single"/>
        </w:rPr>
        <w:t xml:space="preserve"> (</w:t>
      </w:r>
      <w:r w:rsidRPr="00CD7906">
        <w:rPr>
          <w:rFonts w:ascii="Times New Roman" w:hAnsi="Times New Roman"/>
          <w:sz w:val="24"/>
          <w:szCs w:val="24"/>
        </w:rPr>
        <w:t>выполнение практических действий детьми)</w:t>
      </w:r>
    </w:p>
    <w:p w:rsidR="00003034" w:rsidRDefault="00003034" w:rsidP="0000303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3"/>
          <w:color w:val="000000"/>
        </w:rPr>
      </w:pPr>
    </w:p>
    <w:p w:rsidR="00CD7906" w:rsidRPr="007327B4" w:rsidRDefault="00CD7906" w:rsidP="00CD7906">
      <w:pPr>
        <w:shd w:val="clear" w:color="auto" w:fill="FFFFFF"/>
        <w:spacing w:after="0" w:line="240" w:lineRule="auto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7327B4">
        <w:rPr>
          <w:rFonts w:ascii="Times New Roman" w:eastAsiaTheme="minorHAnsi" w:hAnsi="Times New Roman"/>
          <w:b/>
          <w:color w:val="000000"/>
          <w:sz w:val="24"/>
          <w:szCs w:val="24"/>
        </w:rPr>
        <w:t>7.2.Требования техники безопасности в процессе реализации программы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Педагог при проведении образовательной деятельности в процессе реализации программы  знает и выполняет: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инструкцию по технике безопасности и охране жизни и здоровья детей при проведении занятий и других видов педагогической деятельности в помещении детского сада;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санитарные нормы и правила содержания помещений дошкольного образовательного учреждения;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- правила пожарной безопасности (знать план эвакуации воспитанников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инструкцию по оказанию первой доврачебной помощи пострадавшим.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 организации образовательного процесса педагоги создают безопасные условия: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правильный подбор детской мебели, ее </w:t>
      </w:r>
      <w:proofErr w:type="spellStart"/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укрепленность</w:t>
      </w:r>
      <w:proofErr w:type="spellEnd"/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  исправное состояние;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достаточная освещенность и продуманное размещение материалов и оборудования;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отсутствие в группе постороннего длительного шума, громкой музыки, громкой речи;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исправное электрооборудование, ТСО</w:t>
      </w:r>
      <w:proofErr w:type="gramStart"/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;</w:t>
      </w:r>
      <w:proofErr w:type="gramEnd"/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соблюдены правила хранения и использования колющих, режущих мелких предметов;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проведены инструкции правил безопасного поведения при спуске или подъеме по лестнице;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радиаторы центрального отопления в группе загорожены снимающимися экранами;</w:t>
      </w:r>
    </w:p>
    <w:p w:rsidR="00CD7906" w:rsidRPr="00CD7906" w:rsidRDefault="00CD7906" w:rsidP="00CD7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D790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группах  вывешены комнатные термометры для контроля температурного режима;</w:t>
      </w:r>
    </w:p>
    <w:p w:rsidR="00003034" w:rsidRDefault="00CD7906" w:rsidP="00CD7906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CD7906">
        <w:rPr>
          <w:bCs/>
          <w:color w:val="000000"/>
        </w:rPr>
        <w:t>- в групповой комнате находится медицинская аптечка с набором необходимых медикаментов и перевязочных сре</w:t>
      </w:r>
      <w:proofErr w:type="gramStart"/>
      <w:r w:rsidRPr="00CD7906">
        <w:rPr>
          <w:bCs/>
          <w:color w:val="000000"/>
        </w:rPr>
        <w:t>дств дл</w:t>
      </w:r>
      <w:proofErr w:type="gramEnd"/>
      <w:r w:rsidRPr="00CD7906">
        <w:rPr>
          <w:bCs/>
          <w:color w:val="000000"/>
        </w:rPr>
        <w:t>я оказания первой медицинской помощи</w:t>
      </w:r>
      <w:r>
        <w:rPr>
          <w:bCs/>
          <w:color w:val="000000"/>
        </w:rPr>
        <w:t>.</w:t>
      </w:r>
    </w:p>
    <w:p w:rsidR="00003034" w:rsidRDefault="00003034" w:rsidP="00003034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3"/>
          <w:color w:val="000000"/>
        </w:rPr>
      </w:pPr>
    </w:p>
    <w:p w:rsidR="00003034" w:rsidRDefault="00CD7906" w:rsidP="00CD790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</w:rPr>
      </w:pPr>
      <w:r w:rsidRPr="00CD7906">
        <w:rPr>
          <w:rStyle w:val="c3"/>
          <w:b/>
          <w:color w:val="000000"/>
        </w:rPr>
        <w:t>Оценочные материалы</w:t>
      </w:r>
    </w:p>
    <w:p w:rsidR="00003034" w:rsidRPr="00F420CD" w:rsidRDefault="00F420CD" w:rsidP="00F420CD">
      <w:pPr>
        <w:shd w:val="clear" w:color="auto" w:fill="FFFFFF"/>
        <w:spacing w:before="100" w:beforeAutospacing="1" w:after="100" w:afterAutospacing="1" w:line="240" w:lineRule="auto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20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420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Оценку индивидуального развития воспитанников (мониторинг достижения детьми результатов деятельности) проводится два раза в год: вводный (сентябрь), итоговый (май).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b/>
          <w:bCs/>
          <w:color w:val="000000"/>
        </w:rPr>
        <w:t>Цель</w:t>
      </w:r>
      <w:r w:rsidRPr="00003034">
        <w:rPr>
          <w:color w:val="000000"/>
        </w:rPr>
        <w:t>: Выявить уровень развития познавательно – исследовательских способностей дошкольников. Проследить динамику достижений каждого ребенка.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b/>
          <w:bCs/>
          <w:color w:val="000000"/>
        </w:rPr>
        <w:t>Показатели: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Умеет задавать вопросы.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Умеет ставить проблему, выявляет ее.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Умеет выдвигать гипотезы.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Умеет давать определение понятиям.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Умеет классифицировать.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Умеет наблюдать.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Умеет проводить эксперименты.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Умеет рассуждать, делать заключения.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b/>
          <w:bCs/>
          <w:color w:val="000000"/>
        </w:rPr>
        <w:t>Критерии</w:t>
      </w:r>
      <w:r w:rsidRPr="00003034">
        <w:rPr>
          <w:color w:val="000000"/>
        </w:rPr>
        <w:t>: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3 балла - умения и навыки сформированы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2 балла – частично, с помощью взрослого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1балл - умения и навыки не сформированы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b/>
          <w:bCs/>
          <w:color w:val="000000"/>
        </w:rPr>
        <w:t>Результаты</w:t>
      </w:r>
      <w:r w:rsidRPr="00003034">
        <w:rPr>
          <w:color w:val="000000"/>
        </w:rPr>
        <w:t>: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 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Высокий уровень – 20-24</w:t>
      </w:r>
    </w:p>
    <w:p w:rsidR="00003034" w:rsidRP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Средний уровень – 14-19</w:t>
      </w:r>
    </w:p>
    <w:p w:rsidR="00003034" w:rsidRDefault="00003034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t>Низкий уровень - 8-13</w:t>
      </w:r>
    </w:p>
    <w:p w:rsidR="00F420CD" w:rsidRPr="00003034" w:rsidRDefault="00F420CD" w:rsidP="0000303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</w:p>
    <w:p w:rsidR="00003034" w:rsidRDefault="00003034" w:rsidP="00003034">
      <w:pPr>
        <w:pStyle w:val="c0"/>
        <w:spacing w:before="0" w:beforeAutospacing="0" w:after="0" w:afterAutospacing="0"/>
        <w:jc w:val="both"/>
        <w:rPr>
          <w:color w:val="000000"/>
        </w:rPr>
      </w:pPr>
      <w:r w:rsidRPr="00003034">
        <w:rPr>
          <w:color w:val="000000"/>
        </w:rPr>
        <w:t>Диаг</w:t>
      </w:r>
      <w:r>
        <w:rPr>
          <w:color w:val="000000"/>
        </w:rPr>
        <w:t>ности</w:t>
      </w:r>
      <w:r w:rsidR="00AD7182">
        <w:rPr>
          <w:color w:val="000000"/>
        </w:rPr>
        <w:t>ческая карта дополнительной образовательной программы</w:t>
      </w:r>
      <w:r>
        <w:rPr>
          <w:color w:val="000000"/>
        </w:rPr>
        <w:t xml:space="preserve"> «Я - исследователь» </w:t>
      </w:r>
    </w:p>
    <w:p w:rsidR="00003034" w:rsidRPr="00003034" w:rsidRDefault="00003034" w:rsidP="00003034">
      <w:pPr>
        <w:pStyle w:val="c0"/>
        <w:spacing w:before="0" w:beforeAutospacing="0" w:after="0" w:afterAutospacing="0"/>
        <w:jc w:val="both"/>
        <w:rPr>
          <w:color w:val="00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1602"/>
        <w:gridCol w:w="1780"/>
        <w:gridCol w:w="1642"/>
        <w:gridCol w:w="1464"/>
        <w:gridCol w:w="1514"/>
        <w:gridCol w:w="1468"/>
      </w:tblGrid>
      <w:tr w:rsidR="00014B2C" w:rsidTr="00003034">
        <w:tc>
          <w:tcPr>
            <w:tcW w:w="817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1602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Фамилия</w:t>
            </w:r>
            <w:proofErr w:type="gramStart"/>
            <w:r>
              <w:rPr>
                <w:color w:val="000000"/>
              </w:rPr>
              <w:t>,и</w:t>
            </w:r>
            <w:proofErr w:type="gramEnd"/>
            <w:r>
              <w:rPr>
                <w:color w:val="000000"/>
              </w:rPr>
              <w:t>мя</w:t>
            </w:r>
            <w:proofErr w:type="spellEnd"/>
            <w:r>
              <w:rPr>
                <w:color w:val="000000"/>
              </w:rPr>
              <w:t xml:space="preserve"> ребенка</w:t>
            </w:r>
          </w:p>
        </w:tc>
        <w:tc>
          <w:tcPr>
            <w:tcW w:w="1800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Умеет задавать </w:t>
            </w:r>
          </w:p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вопросы</w:t>
            </w:r>
          </w:p>
        </w:tc>
        <w:tc>
          <w:tcPr>
            <w:tcW w:w="1653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Умеет ставить проблему, выявляет ее</w:t>
            </w: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Умеет выдвигать гипотезы</w:t>
            </w: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Умеет давать определения понятиям</w:t>
            </w:r>
          </w:p>
        </w:tc>
        <w:tc>
          <w:tcPr>
            <w:tcW w:w="1469" w:type="dxa"/>
          </w:tcPr>
          <w:p w:rsidR="00014B2C" w:rsidRDefault="00014B2C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Умеет </w:t>
            </w:r>
            <w:proofErr w:type="spellStart"/>
            <w:r>
              <w:rPr>
                <w:color w:val="000000"/>
              </w:rPr>
              <w:t>классифици</w:t>
            </w:r>
            <w:proofErr w:type="spellEnd"/>
          </w:p>
          <w:p w:rsidR="00003034" w:rsidRDefault="00014B2C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ровать</w:t>
            </w:r>
            <w:proofErr w:type="spellEnd"/>
          </w:p>
        </w:tc>
      </w:tr>
      <w:tr w:rsidR="00014B2C" w:rsidTr="00003034">
        <w:tc>
          <w:tcPr>
            <w:tcW w:w="817" w:type="dxa"/>
          </w:tcPr>
          <w:p w:rsidR="00003034" w:rsidRDefault="00014B2C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02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00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653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14B2C" w:rsidTr="00003034">
        <w:tc>
          <w:tcPr>
            <w:tcW w:w="817" w:type="dxa"/>
          </w:tcPr>
          <w:p w:rsidR="00003034" w:rsidRDefault="00014B2C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2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00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653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14B2C" w:rsidTr="00003034">
        <w:tc>
          <w:tcPr>
            <w:tcW w:w="817" w:type="dxa"/>
          </w:tcPr>
          <w:p w:rsidR="00003034" w:rsidRDefault="00014B2C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602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00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653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014B2C" w:rsidTr="00003034">
        <w:tc>
          <w:tcPr>
            <w:tcW w:w="817" w:type="dxa"/>
          </w:tcPr>
          <w:p w:rsidR="00003034" w:rsidRDefault="00014B2C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02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800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653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9" w:type="dxa"/>
          </w:tcPr>
          <w:p w:rsidR="00003034" w:rsidRDefault="00003034" w:rsidP="00003034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D52284" w:rsidRPr="007327B4" w:rsidRDefault="00003034" w:rsidP="007327B4">
      <w:pPr>
        <w:pStyle w:val="c0"/>
        <w:spacing w:before="0" w:beforeAutospacing="0" w:after="0" w:afterAutospacing="0"/>
        <w:ind w:firstLine="850"/>
        <w:jc w:val="both"/>
        <w:rPr>
          <w:color w:val="000000"/>
        </w:rPr>
      </w:pPr>
      <w:r w:rsidRPr="00003034">
        <w:rPr>
          <w:color w:val="000000"/>
        </w:rPr>
        <w:br/>
        <w:t> </w:t>
      </w:r>
    </w:p>
    <w:p w:rsidR="00F56B1A" w:rsidRPr="00867475" w:rsidRDefault="00F420CD" w:rsidP="00F56B1A">
      <w:pPr>
        <w:tabs>
          <w:tab w:val="left" w:pos="3544"/>
        </w:tabs>
        <w:spacing w:after="0" w:line="27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F56B1A" w:rsidRPr="00F420CD" w:rsidRDefault="00F420CD" w:rsidP="00F56B1A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F420CD">
        <w:rPr>
          <w:b/>
          <w:bCs/>
          <w:color w:val="000000"/>
          <w:bdr w:val="none" w:sz="0" w:space="0" w:color="auto" w:frame="1"/>
        </w:rPr>
        <w:t>9.</w:t>
      </w:r>
      <w:r w:rsidR="00F56B1A" w:rsidRPr="00F420CD">
        <w:rPr>
          <w:b/>
          <w:bCs/>
          <w:color w:val="000000"/>
          <w:bdr w:val="none" w:sz="0" w:space="0" w:color="auto" w:frame="1"/>
        </w:rPr>
        <w:t>Список литературы</w:t>
      </w:r>
    </w:p>
    <w:p w:rsidR="00F56B1A" w:rsidRPr="00BF286A" w:rsidRDefault="00F56B1A" w:rsidP="00F56B1A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F286A">
        <w:rPr>
          <w:color w:val="000000"/>
        </w:rPr>
        <w:t>1. Бондаренко Т. М. Экологическое занятие с детьми 6-7 лет. Практическое пособие для воспитателей и методистов ДОУ. - Воронеж: ТЦ « Учитель» 2004г.</w:t>
      </w:r>
    </w:p>
    <w:p w:rsidR="00F56B1A" w:rsidRPr="00BF286A" w:rsidRDefault="00F56B1A" w:rsidP="00F56B1A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F286A">
        <w:rPr>
          <w:color w:val="000000"/>
        </w:rPr>
        <w:t xml:space="preserve">2. Вахрушев А. А., </w:t>
      </w:r>
      <w:proofErr w:type="spellStart"/>
      <w:r w:rsidRPr="00BF286A">
        <w:rPr>
          <w:color w:val="000000"/>
        </w:rPr>
        <w:t>Кочемасова</w:t>
      </w:r>
      <w:proofErr w:type="spellEnd"/>
      <w:r w:rsidRPr="00BF286A">
        <w:rPr>
          <w:color w:val="000000"/>
        </w:rPr>
        <w:t xml:space="preserve"> Е. Е., Акимова Ю. Я., Белова И. К. Здравствуй, мир! Окружающий мир для дошкольников. Методические рекомендации для воспитателей, учителей и родителей – М.: «</w:t>
      </w:r>
      <w:proofErr w:type="spellStart"/>
      <w:r w:rsidRPr="00BF286A">
        <w:rPr>
          <w:color w:val="000000"/>
        </w:rPr>
        <w:t>Баласс</w:t>
      </w:r>
      <w:proofErr w:type="spellEnd"/>
      <w:r w:rsidRPr="00BF286A">
        <w:rPr>
          <w:color w:val="000000"/>
        </w:rPr>
        <w:t>», 2003 г.</w:t>
      </w:r>
    </w:p>
    <w:p w:rsidR="00F56B1A" w:rsidRPr="00BF286A" w:rsidRDefault="00F56B1A" w:rsidP="00F56B1A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F286A">
        <w:rPr>
          <w:color w:val="000000"/>
        </w:rPr>
        <w:t xml:space="preserve">3. </w:t>
      </w:r>
      <w:proofErr w:type="spellStart"/>
      <w:r w:rsidRPr="00BF286A">
        <w:rPr>
          <w:color w:val="000000"/>
        </w:rPr>
        <w:t>Волчкова</w:t>
      </w:r>
      <w:proofErr w:type="spellEnd"/>
      <w:r w:rsidRPr="00BF286A">
        <w:rPr>
          <w:color w:val="000000"/>
        </w:rPr>
        <w:t xml:space="preserve"> В. Н., Степанова Н. В. Конспекты занятий в старшей группе детского сада. Познавательное развитие. Учебно-методическое пособие для воспитателей и методистов ДОУ. – Воронеж: ТЦ «Учитель», 2004.</w:t>
      </w:r>
    </w:p>
    <w:p w:rsidR="00F56B1A" w:rsidRPr="00BF286A" w:rsidRDefault="00F56B1A" w:rsidP="00F56B1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BF286A">
        <w:rPr>
          <w:color w:val="000000"/>
        </w:rPr>
        <w:t xml:space="preserve">4. Гончарова Е. В., Моисеева Л. В. </w:t>
      </w:r>
      <w:r w:rsidRPr="00BF286A">
        <w:t>Технология</w:t>
      </w:r>
      <w:r w:rsidRPr="00BF286A">
        <w:rPr>
          <w:rStyle w:val="apple-converted-space"/>
        </w:rPr>
        <w:t> </w:t>
      </w:r>
      <w:hyperlink r:id="rId9" w:tooltip="Экологическое образование" w:history="1">
        <w:r w:rsidRPr="00BF286A">
          <w:rPr>
            <w:rStyle w:val="a6"/>
            <w:color w:val="auto"/>
            <w:bdr w:val="none" w:sz="0" w:space="0" w:color="auto" w:frame="1"/>
          </w:rPr>
          <w:t>экологического образования</w:t>
        </w:r>
      </w:hyperlink>
      <w:r w:rsidRPr="00BF286A">
        <w:rPr>
          <w:rStyle w:val="apple-converted-space"/>
        </w:rPr>
        <w:t> </w:t>
      </w:r>
      <w:r w:rsidRPr="00BF286A">
        <w:rPr>
          <w:color w:val="000000"/>
        </w:rPr>
        <w:t>детей подготовительной к школе группе ДОУ. - Екатеринбург: издательство «Центр Проблем Детства», 2002.</w:t>
      </w:r>
    </w:p>
    <w:p w:rsidR="00F56B1A" w:rsidRPr="00BF286A" w:rsidRDefault="00F56B1A" w:rsidP="00F56B1A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F286A">
        <w:rPr>
          <w:color w:val="000000"/>
        </w:rPr>
        <w:t xml:space="preserve">5. </w:t>
      </w:r>
      <w:proofErr w:type="spellStart"/>
      <w:r w:rsidRPr="00BF286A">
        <w:rPr>
          <w:color w:val="000000"/>
        </w:rPr>
        <w:t>Гризик</w:t>
      </w:r>
      <w:proofErr w:type="spellEnd"/>
      <w:r w:rsidRPr="00BF286A">
        <w:rPr>
          <w:color w:val="000000"/>
        </w:rPr>
        <w:t xml:space="preserve"> Т. Познаю мир. Методические рекомендации по познавательному развитию.</w:t>
      </w:r>
    </w:p>
    <w:p w:rsidR="00F56B1A" w:rsidRPr="00BF286A" w:rsidRDefault="00F56B1A" w:rsidP="00F56B1A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F286A">
        <w:rPr>
          <w:color w:val="000000"/>
        </w:rPr>
        <w:t xml:space="preserve">6. </w:t>
      </w:r>
      <w:proofErr w:type="spellStart"/>
      <w:r w:rsidRPr="00BF286A">
        <w:rPr>
          <w:color w:val="000000"/>
        </w:rPr>
        <w:t>Дыбина</w:t>
      </w:r>
      <w:proofErr w:type="spellEnd"/>
      <w:r w:rsidRPr="00BF286A">
        <w:rPr>
          <w:color w:val="000000"/>
        </w:rPr>
        <w:t xml:space="preserve"> О. В., </w:t>
      </w:r>
      <w:proofErr w:type="spellStart"/>
      <w:r w:rsidRPr="00BF286A">
        <w:rPr>
          <w:color w:val="000000"/>
        </w:rPr>
        <w:t>Разманова</w:t>
      </w:r>
      <w:proofErr w:type="spellEnd"/>
      <w:r w:rsidRPr="00BF286A">
        <w:rPr>
          <w:color w:val="000000"/>
        </w:rPr>
        <w:t xml:space="preserve"> Н. П., Щетинина В. В. </w:t>
      </w:r>
      <w:proofErr w:type="gramStart"/>
      <w:r w:rsidRPr="00BF286A">
        <w:rPr>
          <w:color w:val="000000"/>
        </w:rPr>
        <w:t>Неизведанное</w:t>
      </w:r>
      <w:proofErr w:type="gramEnd"/>
      <w:r w:rsidRPr="00BF286A">
        <w:rPr>
          <w:color w:val="000000"/>
        </w:rPr>
        <w:t xml:space="preserve"> рядом: Занимательные опыты и эксперименты для дошкольников. – М.: ТЦ Сфера, 2005.</w:t>
      </w:r>
    </w:p>
    <w:p w:rsidR="00F56B1A" w:rsidRPr="00BF286A" w:rsidRDefault="00F56B1A" w:rsidP="00F56B1A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F286A">
        <w:rPr>
          <w:color w:val="000000"/>
        </w:rPr>
        <w:t>7. Иванова А. И. Методика организации экологических наблюдений и экспериментов в детском саду. Пособие для работников ДОУ. - М.: ТЦ Сфера, 2003.</w:t>
      </w:r>
    </w:p>
    <w:p w:rsidR="00F56B1A" w:rsidRPr="00BF286A" w:rsidRDefault="00F56B1A" w:rsidP="00F56B1A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F286A">
        <w:rPr>
          <w:color w:val="000000"/>
        </w:rPr>
        <w:t xml:space="preserve">8. Иванова А. И. </w:t>
      </w:r>
      <w:proofErr w:type="gramStart"/>
      <w:r w:rsidRPr="00BF286A">
        <w:rPr>
          <w:color w:val="000000"/>
        </w:rPr>
        <w:t>Естественно-научные</w:t>
      </w:r>
      <w:proofErr w:type="gramEnd"/>
      <w:r w:rsidRPr="00BF286A">
        <w:rPr>
          <w:color w:val="000000"/>
        </w:rPr>
        <w:t xml:space="preserve"> наблюдения и эксперименты в детском саду (человек).- М.: Сфера, 2005.</w:t>
      </w:r>
    </w:p>
    <w:p w:rsidR="00F56B1A" w:rsidRPr="00BF286A" w:rsidRDefault="00F56B1A" w:rsidP="00F56B1A">
      <w:pPr>
        <w:pStyle w:val="a5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BF286A">
        <w:rPr>
          <w:color w:val="000000"/>
        </w:rPr>
        <w:t>9. Козлова С. А., Князева О. А., Шукшина С. Е. Мой организм. Методические рекомендации и программы: Я – человек. Для подготовки детей к школе. - Издательство ВЛАДОС, 2000.</w:t>
      </w:r>
    </w:p>
    <w:p w:rsidR="00A36CEB" w:rsidRPr="00BF286A" w:rsidRDefault="00A36CEB" w:rsidP="00A36CEB">
      <w:pPr>
        <w:rPr>
          <w:sz w:val="24"/>
          <w:szCs w:val="24"/>
        </w:rPr>
      </w:pPr>
    </w:p>
    <w:p w:rsidR="003400FF" w:rsidRPr="00BF286A" w:rsidRDefault="003400FF" w:rsidP="003400F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0FF" w:rsidRPr="00BF286A" w:rsidRDefault="003400FF" w:rsidP="003400F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0FF" w:rsidRPr="00BF286A" w:rsidRDefault="003400FF" w:rsidP="003400F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0FF" w:rsidRDefault="003400FF" w:rsidP="003400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400FF" w:rsidRDefault="003400FF" w:rsidP="003400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400FF" w:rsidRDefault="003400FF" w:rsidP="003400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400FF" w:rsidRDefault="003400FF" w:rsidP="003400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400FF" w:rsidRDefault="003400FF" w:rsidP="003400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400FF" w:rsidRDefault="003400FF" w:rsidP="003400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400FF" w:rsidRDefault="003400FF" w:rsidP="003400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400FF" w:rsidRDefault="003400FF" w:rsidP="003400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400FF" w:rsidRDefault="003400FF" w:rsidP="003400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400FF" w:rsidRDefault="003400FF" w:rsidP="003400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400FF" w:rsidRDefault="003400FF" w:rsidP="003400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400FF" w:rsidRDefault="003400FF" w:rsidP="003400FF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156F4" w:rsidRDefault="004156F4"/>
    <w:sectPr w:rsidR="004156F4" w:rsidSect="00AA61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clip_image001"/>
      </v:shape>
    </w:pict>
  </w:numPicBullet>
  <w:abstractNum w:abstractNumId="0">
    <w:nsid w:val="1BDC00A7"/>
    <w:multiLevelType w:val="multilevel"/>
    <w:tmpl w:val="88D009B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23B5072D"/>
    <w:multiLevelType w:val="hybridMultilevel"/>
    <w:tmpl w:val="00504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0F5243"/>
    <w:multiLevelType w:val="hybridMultilevel"/>
    <w:tmpl w:val="1E726924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57"/>
        </w:tabs>
        <w:ind w:left="357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77"/>
        </w:tabs>
        <w:ind w:left="1077" w:hanging="360"/>
      </w:pPr>
    </w:lvl>
    <w:lvl w:ilvl="3" w:tplc="04190001">
      <w:start w:val="1"/>
      <w:numFmt w:val="decimal"/>
      <w:lvlText w:val="%4."/>
      <w:lvlJc w:val="left"/>
      <w:pPr>
        <w:tabs>
          <w:tab w:val="num" w:pos="1797"/>
        </w:tabs>
        <w:ind w:left="1797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17"/>
        </w:tabs>
        <w:ind w:left="2517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37"/>
        </w:tabs>
        <w:ind w:left="3237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57"/>
        </w:tabs>
        <w:ind w:left="3957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77"/>
        </w:tabs>
        <w:ind w:left="4677" w:hanging="360"/>
      </w:pPr>
    </w:lvl>
    <w:lvl w:ilvl="8" w:tplc="04190005">
      <w:start w:val="1"/>
      <w:numFmt w:val="decimal"/>
      <w:lvlText w:val="%9."/>
      <w:lvlJc w:val="left"/>
      <w:pPr>
        <w:tabs>
          <w:tab w:val="num" w:pos="5397"/>
        </w:tabs>
        <w:ind w:left="5397" w:hanging="360"/>
      </w:pPr>
    </w:lvl>
  </w:abstractNum>
  <w:abstractNum w:abstractNumId="3">
    <w:nsid w:val="2CB43176"/>
    <w:multiLevelType w:val="multilevel"/>
    <w:tmpl w:val="7B6A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8B5F33"/>
    <w:multiLevelType w:val="hybridMultilevel"/>
    <w:tmpl w:val="4F26F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40464A"/>
    <w:multiLevelType w:val="hybridMultilevel"/>
    <w:tmpl w:val="74569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8A2572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673FE5"/>
    <w:multiLevelType w:val="hybridMultilevel"/>
    <w:tmpl w:val="813C7A6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950A8"/>
    <w:multiLevelType w:val="multilevel"/>
    <w:tmpl w:val="FA4E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D403E3"/>
    <w:multiLevelType w:val="multilevel"/>
    <w:tmpl w:val="A552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A13EAA"/>
    <w:multiLevelType w:val="hybridMultilevel"/>
    <w:tmpl w:val="A7C0246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4F0618"/>
    <w:multiLevelType w:val="hybridMultilevel"/>
    <w:tmpl w:val="AC641E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24"/>
    <w:rsid w:val="00003034"/>
    <w:rsid w:val="00014B2C"/>
    <w:rsid w:val="000B72D9"/>
    <w:rsid w:val="00146924"/>
    <w:rsid w:val="00172ABF"/>
    <w:rsid w:val="00176363"/>
    <w:rsid w:val="002D6060"/>
    <w:rsid w:val="00331247"/>
    <w:rsid w:val="003400FF"/>
    <w:rsid w:val="0036650D"/>
    <w:rsid w:val="004070E8"/>
    <w:rsid w:val="004122D4"/>
    <w:rsid w:val="004156F4"/>
    <w:rsid w:val="00432AFA"/>
    <w:rsid w:val="00496A4F"/>
    <w:rsid w:val="004A62C6"/>
    <w:rsid w:val="00580B12"/>
    <w:rsid w:val="005E4E5F"/>
    <w:rsid w:val="006146E5"/>
    <w:rsid w:val="006E1694"/>
    <w:rsid w:val="006F056D"/>
    <w:rsid w:val="00721129"/>
    <w:rsid w:val="007327B4"/>
    <w:rsid w:val="00736584"/>
    <w:rsid w:val="007B0A1D"/>
    <w:rsid w:val="008070FE"/>
    <w:rsid w:val="00867475"/>
    <w:rsid w:val="00873CFD"/>
    <w:rsid w:val="008937FF"/>
    <w:rsid w:val="0099455B"/>
    <w:rsid w:val="00A36CEB"/>
    <w:rsid w:val="00AA615F"/>
    <w:rsid w:val="00AD7182"/>
    <w:rsid w:val="00B26FB0"/>
    <w:rsid w:val="00BE0AA3"/>
    <w:rsid w:val="00BF286A"/>
    <w:rsid w:val="00CD7906"/>
    <w:rsid w:val="00D503C1"/>
    <w:rsid w:val="00D52284"/>
    <w:rsid w:val="00E43C51"/>
    <w:rsid w:val="00E82D38"/>
    <w:rsid w:val="00E94EDA"/>
    <w:rsid w:val="00F420CD"/>
    <w:rsid w:val="00F56B1A"/>
    <w:rsid w:val="00F9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C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A36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36CEB"/>
  </w:style>
  <w:style w:type="paragraph" w:styleId="a3">
    <w:name w:val="Balloon Text"/>
    <w:basedOn w:val="a"/>
    <w:link w:val="a4"/>
    <w:uiPriority w:val="99"/>
    <w:semiHidden/>
    <w:unhideWhenUsed/>
    <w:rsid w:val="00412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2D4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6B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6B1A"/>
  </w:style>
  <w:style w:type="character" w:styleId="a6">
    <w:name w:val="Hyperlink"/>
    <w:basedOn w:val="a0"/>
    <w:uiPriority w:val="99"/>
    <w:semiHidden/>
    <w:unhideWhenUsed/>
    <w:rsid w:val="00F56B1A"/>
    <w:rPr>
      <w:color w:val="0000FF"/>
      <w:u w:val="single"/>
    </w:rPr>
  </w:style>
  <w:style w:type="table" w:styleId="a7">
    <w:name w:val="Table Grid"/>
    <w:basedOn w:val="a1"/>
    <w:uiPriority w:val="59"/>
    <w:rsid w:val="00F56B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F56B1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F56B1A"/>
  </w:style>
  <w:style w:type="character" w:customStyle="1" w:styleId="c6c7">
    <w:name w:val="c6 c7"/>
    <w:basedOn w:val="a0"/>
    <w:rsid w:val="00F56B1A"/>
  </w:style>
  <w:style w:type="paragraph" w:styleId="a8">
    <w:name w:val="List Paragraph"/>
    <w:basedOn w:val="a"/>
    <w:uiPriority w:val="34"/>
    <w:qFormat/>
    <w:rsid w:val="003400FF"/>
    <w:pPr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">
    <w:name w:val="Сетка таблицы1"/>
    <w:basedOn w:val="a1"/>
    <w:next w:val="a7"/>
    <w:uiPriority w:val="59"/>
    <w:rsid w:val="00580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580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030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C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A36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36CEB"/>
  </w:style>
  <w:style w:type="paragraph" w:styleId="a3">
    <w:name w:val="Balloon Text"/>
    <w:basedOn w:val="a"/>
    <w:link w:val="a4"/>
    <w:uiPriority w:val="99"/>
    <w:semiHidden/>
    <w:unhideWhenUsed/>
    <w:rsid w:val="00412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2D4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6B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6B1A"/>
  </w:style>
  <w:style w:type="character" w:styleId="a6">
    <w:name w:val="Hyperlink"/>
    <w:basedOn w:val="a0"/>
    <w:uiPriority w:val="99"/>
    <w:semiHidden/>
    <w:unhideWhenUsed/>
    <w:rsid w:val="00F56B1A"/>
    <w:rPr>
      <w:color w:val="0000FF"/>
      <w:u w:val="single"/>
    </w:rPr>
  </w:style>
  <w:style w:type="table" w:styleId="a7">
    <w:name w:val="Table Grid"/>
    <w:basedOn w:val="a1"/>
    <w:uiPriority w:val="59"/>
    <w:rsid w:val="00F56B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F56B1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F56B1A"/>
  </w:style>
  <w:style w:type="character" w:customStyle="1" w:styleId="c6c7">
    <w:name w:val="c6 c7"/>
    <w:basedOn w:val="a0"/>
    <w:rsid w:val="00F56B1A"/>
  </w:style>
  <w:style w:type="paragraph" w:styleId="a8">
    <w:name w:val="List Paragraph"/>
    <w:basedOn w:val="a"/>
    <w:uiPriority w:val="34"/>
    <w:qFormat/>
    <w:rsid w:val="003400FF"/>
    <w:pPr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">
    <w:name w:val="Сетка таблицы1"/>
    <w:basedOn w:val="a1"/>
    <w:next w:val="a7"/>
    <w:uiPriority w:val="59"/>
    <w:rsid w:val="00580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580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030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4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prog.ru/upload/iblock/5bc/Prilozhenie_SanPiN_2021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andia.ru/text/category/yekologicheskoe_obrazovanie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5293C-4D98-488E-843D-23AB45A9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6717</Words>
  <Characters>38291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34</cp:revision>
  <cp:lastPrinted>2023-10-12T05:55:00Z</cp:lastPrinted>
  <dcterms:created xsi:type="dcterms:W3CDTF">2019-10-01T10:07:00Z</dcterms:created>
  <dcterms:modified xsi:type="dcterms:W3CDTF">2023-10-12T06:02:00Z</dcterms:modified>
</cp:coreProperties>
</file>